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6DEF8" w14:textId="64CA3CDB" w:rsidR="00A72438" w:rsidRPr="00E33824" w:rsidRDefault="00FF2926" w:rsidP="00FF2926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Approval </w:t>
      </w:r>
      <w:r w:rsidRPr="00FF2926">
        <w:rPr>
          <w:rFonts w:cstheme="minorHAnsi"/>
          <w:b/>
          <w:sz w:val="32"/>
          <w:szCs w:val="32"/>
        </w:rPr>
        <w:sym w:font="Wingdings" w:char="F04A"/>
      </w:r>
      <w:r>
        <w:rPr>
          <w:rFonts w:cstheme="minorHAnsi"/>
          <w:b/>
          <w:sz w:val="32"/>
          <w:szCs w:val="32"/>
        </w:rPr>
        <w:t xml:space="preserve"> </w:t>
      </w:r>
      <w:r w:rsidR="002B3A3E">
        <w:rPr>
          <w:rFonts w:cstheme="minorHAnsi"/>
          <w:b/>
          <w:sz w:val="32"/>
          <w:szCs w:val="32"/>
        </w:rPr>
        <w:t xml:space="preserve">                             </w:t>
      </w:r>
      <w:r w:rsidR="007123E5">
        <w:rPr>
          <w:rFonts w:cstheme="minorHAnsi"/>
          <w:b/>
          <w:sz w:val="32"/>
          <w:szCs w:val="32"/>
        </w:rPr>
        <w:t xml:space="preserve">LEA </w:t>
      </w:r>
      <w:r w:rsidR="00AC16BC" w:rsidRPr="00E33824">
        <w:rPr>
          <w:rFonts w:cstheme="minorHAnsi"/>
          <w:b/>
          <w:sz w:val="32"/>
          <w:szCs w:val="32"/>
        </w:rPr>
        <w:t>Strategic Plan Checklist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5"/>
        <w:gridCol w:w="120"/>
        <w:gridCol w:w="3780"/>
        <w:gridCol w:w="900"/>
        <w:gridCol w:w="990"/>
        <w:gridCol w:w="1080"/>
        <w:gridCol w:w="990"/>
        <w:gridCol w:w="810"/>
        <w:gridCol w:w="810"/>
        <w:gridCol w:w="895"/>
      </w:tblGrid>
      <w:tr w:rsidR="00AC16BC" w14:paraId="72DD8D1E" w14:textId="77777777" w:rsidTr="00C411F0">
        <w:tc>
          <w:tcPr>
            <w:tcW w:w="10790" w:type="dxa"/>
            <w:gridSpan w:val="10"/>
          </w:tcPr>
          <w:p w14:paraId="4D132775" w14:textId="24DFD00E" w:rsidR="00F967A3" w:rsidRPr="009F2B5B" w:rsidRDefault="006A3FE3" w:rsidP="00AC16BC">
            <w:pPr>
              <w:rPr>
                <w:rFonts w:ascii="Elephant" w:hAnsi="Elephant"/>
                <w:b/>
                <w:color w:val="FF0000"/>
                <w:sz w:val="28"/>
                <w:szCs w:val="28"/>
              </w:rPr>
            </w:pPr>
            <w:r w:rsidRPr="00267B98">
              <w:rPr>
                <w:rFonts w:ascii="Elephant" w:hAnsi="Elephant"/>
                <w:b/>
                <w:sz w:val="24"/>
                <w:szCs w:val="24"/>
              </w:rPr>
              <w:t>County:</w:t>
            </w:r>
            <w:r>
              <w:rPr>
                <w:rFonts w:ascii="Elephant" w:hAnsi="Elephant"/>
                <w:b/>
                <w:sz w:val="28"/>
                <w:szCs w:val="28"/>
              </w:rPr>
              <w:t xml:space="preserve">    </w:t>
            </w:r>
            <w:r w:rsidR="00BF1150">
              <w:rPr>
                <w:rFonts w:ascii="Elephant" w:hAnsi="Elephant"/>
                <w:b/>
                <w:sz w:val="28"/>
                <w:szCs w:val="28"/>
              </w:rPr>
              <w:t xml:space="preserve">        </w:t>
            </w:r>
            <w:r w:rsidR="005E4DD4">
              <w:rPr>
                <w:rFonts w:ascii="Elephant" w:hAnsi="Elephant"/>
                <w:b/>
                <w:sz w:val="28"/>
                <w:szCs w:val="28"/>
              </w:rPr>
              <w:t xml:space="preserve">                          </w:t>
            </w:r>
            <w:r w:rsidR="005E4DD4" w:rsidRPr="00267B98">
              <w:rPr>
                <w:rFonts w:ascii="Elephant" w:hAnsi="Elephant"/>
                <w:b/>
                <w:sz w:val="24"/>
                <w:szCs w:val="24"/>
              </w:rPr>
              <w:t>Submission date:</w:t>
            </w:r>
            <w:r w:rsidR="00BF1150" w:rsidRPr="00267B98">
              <w:rPr>
                <w:rFonts w:ascii="Elephant" w:hAnsi="Elephant"/>
                <w:b/>
                <w:sz w:val="24"/>
                <w:szCs w:val="24"/>
              </w:rPr>
              <w:t xml:space="preserve">                            </w:t>
            </w:r>
            <w:r w:rsidR="00BF1150" w:rsidRPr="00267B98">
              <w:rPr>
                <w:rFonts w:ascii="Elephant" w:hAnsi="Elephant"/>
                <w:b/>
                <w:color w:val="FF0000"/>
                <w:sz w:val="28"/>
                <w:szCs w:val="28"/>
              </w:rPr>
              <w:t xml:space="preserve">   </w:t>
            </w:r>
            <w:r w:rsidR="00267B98">
              <w:rPr>
                <w:rFonts w:ascii="Elephant" w:hAnsi="Elephant"/>
                <w:b/>
                <w:sz w:val="24"/>
                <w:szCs w:val="24"/>
              </w:rPr>
              <w:t xml:space="preserve">Return </w:t>
            </w:r>
            <w:r w:rsidR="00267B98" w:rsidRPr="00267B98">
              <w:rPr>
                <w:rFonts w:ascii="Elephant" w:hAnsi="Elephant"/>
                <w:b/>
                <w:sz w:val="24"/>
                <w:szCs w:val="24"/>
              </w:rPr>
              <w:t>date:</w:t>
            </w:r>
            <w:r w:rsidR="00BF1150" w:rsidRPr="00267B98">
              <w:rPr>
                <w:rFonts w:ascii="Elephant" w:hAnsi="Elephant"/>
                <w:b/>
                <w:color w:val="FF0000"/>
                <w:sz w:val="28"/>
                <w:szCs w:val="28"/>
              </w:rPr>
              <w:t xml:space="preserve">                           </w:t>
            </w:r>
          </w:p>
        </w:tc>
      </w:tr>
      <w:tr w:rsidR="00AC16BC" w14:paraId="020A59EC" w14:textId="77777777" w:rsidTr="007C55C2">
        <w:tc>
          <w:tcPr>
            <w:tcW w:w="535" w:type="dxa"/>
            <w:gridSpan w:val="2"/>
            <w:shd w:val="clear" w:color="auto" w:fill="70AD47" w:themeFill="accent6"/>
          </w:tcPr>
          <w:p w14:paraId="7C76FF79" w14:textId="77777777" w:rsidR="00AC16BC" w:rsidRDefault="00AC16BC" w:rsidP="00AC16BC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  <w:r>
              <w:rPr>
                <w:rFonts w:ascii="Elephant" w:hAnsi="Elephant"/>
                <w:b/>
                <w:sz w:val="28"/>
                <w:szCs w:val="28"/>
              </w:rPr>
              <w:t>1</w:t>
            </w:r>
          </w:p>
        </w:tc>
        <w:tc>
          <w:tcPr>
            <w:tcW w:w="8550" w:type="dxa"/>
            <w:gridSpan w:val="6"/>
            <w:shd w:val="clear" w:color="auto" w:fill="70AD47" w:themeFill="accent6"/>
          </w:tcPr>
          <w:p w14:paraId="5EB8D86E" w14:textId="77777777" w:rsidR="00AC16BC" w:rsidRPr="00D01EDC" w:rsidRDefault="00AC16BC" w:rsidP="00AC16BC">
            <w:pPr>
              <w:jc w:val="center"/>
              <w:rPr>
                <w:rFonts w:ascii="Congo" w:hAnsi="Congo"/>
                <w:b/>
                <w:sz w:val="24"/>
                <w:szCs w:val="24"/>
              </w:rPr>
            </w:pPr>
            <w:r w:rsidRPr="00D01EDC">
              <w:rPr>
                <w:rFonts w:ascii="Congo" w:hAnsi="Congo"/>
                <w:b/>
                <w:sz w:val="24"/>
                <w:szCs w:val="24"/>
              </w:rPr>
              <w:t>Core Beliefs</w:t>
            </w:r>
            <w:r w:rsidR="00D11604" w:rsidRPr="00D01EDC">
              <w:rPr>
                <w:rFonts w:ascii="Congo" w:hAnsi="Congo"/>
                <w:b/>
                <w:sz w:val="24"/>
                <w:szCs w:val="24"/>
              </w:rPr>
              <w:t xml:space="preserve"> &amp; Planning Team</w:t>
            </w:r>
          </w:p>
          <w:p w14:paraId="7C33B6B2" w14:textId="25A4227F" w:rsidR="00AE084C" w:rsidRDefault="0062591F" w:rsidP="00AC16BC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  <w:sdt>
              <w:sdtPr>
                <w:rPr>
                  <w:rFonts w:ascii="Congo" w:hAnsi="Congo"/>
                  <w:b/>
                  <w:color w:val="FFFFFF" w:themeColor="background1"/>
                </w:rPr>
                <w:id w:val="-147906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6BC">
                  <w:rPr>
                    <w:rFonts w:ascii="MS Gothic" w:eastAsia="MS Gothic" w:hAnsi="MS Gothic" w:hint="eastAsia"/>
                    <w:b/>
                    <w:color w:val="FFFFFF" w:themeColor="background1"/>
                  </w:rPr>
                  <w:t>☐</w:t>
                </w:r>
              </w:sdtContent>
            </w:sdt>
            <w:r w:rsidR="00AE084C" w:rsidRPr="00AE084C">
              <w:rPr>
                <w:rFonts w:ascii="Congo" w:hAnsi="Congo"/>
                <w:b/>
                <w:color w:val="FFFFFF" w:themeColor="background1"/>
              </w:rPr>
              <w:t xml:space="preserve">Approved   or   </w:t>
            </w:r>
            <w:sdt>
              <w:sdtPr>
                <w:rPr>
                  <w:rFonts w:ascii="Congo" w:hAnsi="Congo"/>
                  <w:b/>
                  <w:color w:val="FFFFFF" w:themeColor="background1"/>
                </w:rPr>
                <w:id w:val="-88625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6BC">
                  <w:rPr>
                    <w:rFonts w:ascii="MS Gothic" w:eastAsia="MS Gothic" w:hAnsi="MS Gothic" w:hint="eastAsia"/>
                    <w:b/>
                    <w:color w:val="FFFFFF" w:themeColor="background1"/>
                  </w:rPr>
                  <w:t>☐</w:t>
                </w:r>
              </w:sdtContent>
            </w:sdt>
            <w:r w:rsidR="00AE084C" w:rsidRPr="00AE084C">
              <w:rPr>
                <w:rFonts w:ascii="Congo" w:hAnsi="Congo"/>
                <w:b/>
                <w:color w:val="FFFFFF" w:themeColor="background1"/>
              </w:rPr>
              <w:t>Needs Revisions</w:t>
            </w:r>
          </w:p>
        </w:tc>
        <w:tc>
          <w:tcPr>
            <w:tcW w:w="810" w:type="dxa"/>
            <w:shd w:val="clear" w:color="auto" w:fill="70AD47" w:themeFill="accent6"/>
          </w:tcPr>
          <w:p w14:paraId="66F4C0AD" w14:textId="77777777" w:rsidR="00AC16BC" w:rsidRPr="00AC16BC" w:rsidRDefault="00AC16BC" w:rsidP="00AC16BC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AC16BC">
              <w:rPr>
                <w:rFonts w:ascii="Arial Rounded MT Bold" w:hAnsi="Arial Rounded MT Bold"/>
                <w:b/>
                <w:sz w:val="28"/>
                <w:szCs w:val="28"/>
              </w:rPr>
              <w:t>Yes</w:t>
            </w:r>
          </w:p>
        </w:tc>
        <w:tc>
          <w:tcPr>
            <w:tcW w:w="895" w:type="dxa"/>
            <w:shd w:val="clear" w:color="auto" w:fill="70AD47" w:themeFill="accent6"/>
          </w:tcPr>
          <w:p w14:paraId="569089FC" w14:textId="77777777" w:rsidR="00AC16BC" w:rsidRPr="00AC16BC" w:rsidRDefault="00AC16BC" w:rsidP="00AC16BC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AC16BC">
              <w:rPr>
                <w:rFonts w:ascii="Arial Rounded MT Bold" w:hAnsi="Arial Rounded MT Bold"/>
                <w:b/>
                <w:sz w:val="28"/>
                <w:szCs w:val="28"/>
              </w:rPr>
              <w:t>No</w:t>
            </w:r>
          </w:p>
        </w:tc>
      </w:tr>
      <w:tr w:rsidR="00D11604" w:rsidRPr="001E14C1" w14:paraId="07A3AA39" w14:textId="77777777" w:rsidTr="000A54CD">
        <w:tc>
          <w:tcPr>
            <w:tcW w:w="9085" w:type="dxa"/>
            <w:gridSpan w:val="8"/>
          </w:tcPr>
          <w:p w14:paraId="0CD2FBA2" w14:textId="606C181D" w:rsidR="00FF76BC" w:rsidRPr="00CB3480" w:rsidRDefault="00D11604" w:rsidP="00140D85">
            <w:pPr>
              <w:rPr>
                <w:rFonts w:ascii="Arial" w:hAnsi="Arial" w:cs="Arial"/>
              </w:rPr>
            </w:pPr>
            <w:r w:rsidRPr="00CB3480">
              <w:rPr>
                <w:rFonts w:ascii="Arial" w:hAnsi="Arial" w:cs="Arial"/>
              </w:rPr>
              <w:t>Planning Team members are identified, including email address.</w:t>
            </w:r>
            <w:r w:rsidR="00282920" w:rsidRPr="00CB3480">
              <w:rPr>
                <w:rFonts w:ascii="Arial" w:hAnsi="Arial" w:cs="Arial"/>
              </w:rPr>
              <w:t xml:space="preserve"> Various stakeholders were involved in the comprehensive needs assessment (district leadership, </w:t>
            </w:r>
            <w:r w:rsidR="004557A1" w:rsidRPr="00CB3480">
              <w:rPr>
                <w:rFonts w:ascii="Arial" w:hAnsi="Arial" w:cs="Arial"/>
              </w:rPr>
              <w:t>school level staff,</w:t>
            </w:r>
            <w:r w:rsidR="00282920" w:rsidRPr="00CB3480">
              <w:rPr>
                <w:rFonts w:ascii="Arial" w:hAnsi="Arial" w:cs="Arial"/>
              </w:rPr>
              <w:t xml:space="preserve"> </w:t>
            </w:r>
            <w:r w:rsidR="004557A1" w:rsidRPr="00CB3480">
              <w:rPr>
                <w:rFonts w:ascii="Arial" w:hAnsi="Arial" w:cs="Arial"/>
              </w:rPr>
              <w:t xml:space="preserve">students, </w:t>
            </w:r>
            <w:r w:rsidR="00282920" w:rsidRPr="00CB3480">
              <w:rPr>
                <w:rFonts w:ascii="Arial" w:hAnsi="Arial" w:cs="Arial"/>
              </w:rPr>
              <w:t>families, community members</w:t>
            </w:r>
            <w:r w:rsidR="004557A1" w:rsidRPr="00CB3480">
              <w:rPr>
                <w:rFonts w:ascii="Arial" w:hAnsi="Arial" w:cs="Arial"/>
              </w:rPr>
              <w:t>)</w:t>
            </w:r>
            <w:r w:rsidR="00282920" w:rsidRPr="00CB3480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810" w:type="dxa"/>
          </w:tcPr>
          <w:p w14:paraId="150C2BCE" w14:textId="77777777" w:rsidR="00D11604" w:rsidRPr="001E14C1" w:rsidRDefault="00D11604" w:rsidP="00AC16BC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0EF928EC" w14:textId="77777777" w:rsidR="00D11604" w:rsidRPr="001E14C1" w:rsidRDefault="00D11604" w:rsidP="00AC16BC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</w:tr>
      <w:tr w:rsidR="00F967A3" w:rsidRPr="001E14C1" w14:paraId="2CD132AA" w14:textId="77777777" w:rsidTr="000A54CD">
        <w:tc>
          <w:tcPr>
            <w:tcW w:w="9085" w:type="dxa"/>
            <w:gridSpan w:val="8"/>
          </w:tcPr>
          <w:p w14:paraId="446725F6" w14:textId="3F252CF5" w:rsidR="00F967A3" w:rsidRPr="00CB3480" w:rsidRDefault="00F967A3" w:rsidP="00140D85">
            <w:pPr>
              <w:rPr>
                <w:rFonts w:ascii="Arial" w:hAnsi="Arial" w:cs="Arial"/>
              </w:rPr>
            </w:pPr>
            <w:r w:rsidRPr="00CB3480">
              <w:rPr>
                <w:rFonts w:ascii="Arial" w:hAnsi="Arial" w:cs="Arial"/>
              </w:rPr>
              <w:t>Core beliefs and Mission reflect high expectations for all.</w:t>
            </w:r>
          </w:p>
        </w:tc>
        <w:tc>
          <w:tcPr>
            <w:tcW w:w="810" w:type="dxa"/>
          </w:tcPr>
          <w:p w14:paraId="44282FA0" w14:textId="77777777" w:rsidR="00F967A3" w:rsidRPr="001E14C1" w:rsidRDefault="00F967A3" w:rsidP="00AC16BC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54B7DE1F" w14:textId="77777777" w:rsidR="00F967A3" w:rsidRPr="001E14C1" w:rsidRDefault="00F967A3" w:rsidP="00AC16BC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</w:tr>
      <w:tr w:rsidR="00F967A3" w:rsidRPr="001E14C1" w14:paraId="2CFF1475" w14:textId="77777777" w:rsidTr="000A54CD">
        <w:tc>
          <w:tcPr>
            <w:tcW w:w="9085" w:type="dxa"/>
            <w:gridSpan w:val="8"/>
          </w:tcPr>
          <w:p w14:paraId="709170B5" w14:textId="097EC6AA" w:rsidR="00F967A3" w:rsidRPr="00CB3480" w:rsidRDefault="00F967A3" w:rsidP="00140D85">
            <w:pPr>
              <w:rPr>
                <w:rFonts w:ascii="Arial" w:hAnsi="Arial" w:cs="Arial"/>
              </w:rPr>
            </w:pPr>
            <w:r w:rsidRPr="00CB3480">
              <w:rPr>
                <w:rFonts w:ascii="Arial" w:hAnsi="Arial" w:cs="Arial"/>
              </w:rPr>
              <w:t xml:space="preserve">West Virginia </w:t>
            </w:r>
            <w:r w:rsidR="00292C68" w:rsidRPr="00CB3480">
              <w:rPr>
                <w:rFonts w:ascii="Arial" w:hAnsi="Arial" w:cs="Arial"/>
              </w:rPr>
              <w:t>Standards for Effective Schools</w:t>
            </w:r>
            <w:r w:rsidRPr="00CB3480">
              <w:rPr>
                <w:rFonts w:ascii="Arial" w:hAnsi="Arial" w:cs="Arial"/>
              </w:rPr>
              <w:t xml:space="preserve"> are evident in the core beliefs</w:t>
            </w:r>
            <w:r w:rsidR="002D45A7" w:rsidRPr="00CB3480">
              <w:rPr>
                <w:rFonts w:ascii="Arial" w:hAnsi="Arial" w:cs="Arial"/>
              </w:rPr>
              <w:t xml:space="preserve"> and strategic plan activities.</w:t>
            </w:r>
          </w:p>
        </w:tc>
        <w:tc>
          <w:tcPr>
            <w:tcW w:w="810" w:type="dxa"/>
          </w:tcPr>
          <w:p w14:paraId="169DBE80" w14:textId="77777777" w:rsidR="00F967A3" w:rsidRPr="001E14C1" w:rsidRDefault="00F967A3" w:rsidP="00AC16BC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3CA1F9F6" w14:textId="77777777" w:rsidR="00F967A3" w:rsidRPr="001E14C1" w:rsidRDefault="00F967A3" w:rsidP="00AC16BC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</w:tr>
      <w:tr w:rsidR="00F967A3" w:rsidRPr="001E14C1" w14:paraId="6B6608FE" w14:textId="77777777" w:rsidTr="000A54CD">
        <w:tc>
          <w:tcPr>
            <w:tcW w:w="9085" w:type="dxa"/>
            <w:gridSpan w:val="8"/>
          </w:tcPr>
          <w:p w14:paraId="50C087EC" w14:textId="730A2AE9" w:rsidR="00F967A3" w:rsidRPr="00CB3480" w:rsidRDefault="00F967A3" w:rsidP="00140D85">
            <w:pPr>
              <w:rPr>
                <w:rFonts w:ascii="Arial" w:hAnsi="Arial" w:cs="Arial"/>
              </w:rPr>
            </w:pPr>
            <w:r w:rsidRPr="00CB3480">
              <w:rPr>
                <w:rFonts w:ascii="Arial" w:hAnsi="Arial" w:cs="Arial"/>
              </w:rPr>
              <w:t xml:space="preserve">The </w:t>
            </w:r>
            <w:r w:rsidR="005B0E77" w:rsidRPr="00CB3480">
              <w:rPr>
                <w:rFonts w:ascii="Arial" w:hAnsi="Arial" w:cs="Arial"/>
              </w:rPr>
              <w:t>c</w:t>
            </w:r>
            <w:r w:rsidRPr="00CB3480">
              <w:rPr>
                <w:rFonts w:ascii="Arial" w:hAnsi="Arial" w:cs="Arial"/>
              </w:rPr>
              <w:t xml:space="preserve">ore </w:t>
            </w:r>
            <w:r w:rsidR="005B0E77" w:rsidRPr="00CB3480">
              <w:rPr>
                <w:rFonts w:ascii="Arial" w:hAnsi="Arial" w:cs="Arial"/>
              </w:rPr>
              <w:t>b</w:t>
            </w:r>
            <w:r w:rsidRPr="00CB3480">
              <w:rPr>
                <w:rFonts w:ascii="Arial" w:hAnsi="Arial" w:cs="Arial"/>
              </w:rPr>
              <w:t xml:space="preserve">eliefs reflect the importance of improving </w:t>
            </w:r>
            <w:r w:rsidR="00D67C8D" w:rsidRPr="00CB3480">
              <w:rPr>
                <w:rFonts w:ascii="Arial" w:hAnsi="Arial" w:cs="Arial"/>
              </w:rPr>
              <w:t>stakeholder engagement</w:t>
            </w:r>
            <w:r w:rsidRPr="00CB3480">
              <w:rPr>
                <w:rFonts w:ascii="Arial" w:hAnsi="Arial" w:cs="Arial"/>
              </w:rPr>
              <w:t xml:space="preserve"> with parents, families and community members to become partners in education.</w:t>
            </w:r>
          </w:p>
        </w:tc>
        <w:tc>
          <w:tcPr>
            <w:tcW w:w="810" w:type="dxa"/>
          </w:tcPr>
          <w:p w14:paraId="052B4427" w14:textId="77777777" w:rsidR="00F967A3" w:rsidRPr="001E14C1" w:rsidRDefault="00F967A3" w:rsidP="00AC16BC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67E2305B" w14:textId="77777777" w:rsidR="00F967A3" w:rsidRPr="001E14C1" w:rsidRDefault="00F967A3" w:rsidP="00AC16BC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</w:tr>
      <w:tr w:rsidR="00C411F0" w14:paraId="6FF7CF0C" w14:textId="77777777" w:rsidTr="007C55C2">
        <w:tc>
          <w:tcPr>
            <w:tcW w:w="535" w:type="dxa"/>
            <w:gridSpan w:val="2"/>
            <w:shd w:val="clear" w:color="auto" w:fill="70AD47" w:themeFill="accent6"/>
          </w:tcPr>
          <w:p w14:paraId="5D727F9D" w14:textId="77777777" w:rsidR="00C411F0" w:rsidRDefault="00C411F0" w:rsidP="00AC16BC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  <w:r>
              <w:rPr>
                <w:rFonts w:ascii="Elephant" w:hAnsi="Elephant"/>
                <w:b/>
                <w:sz w:val="28"/>
                <w:szCs w:val="28"/>
              </w:rPr>
              <w:t>2</w:t>
            </w:r>
          </w:p>
        </w:tc>
        <w:tc>
          <w:tcPr>
            <w:tcW w:w="3780" w:type="dxa"/>
            <w:shd w:val="clear" w:color="auto" w:fill="70AD47" w:themeFill="accent6"/>
          </w:tcPr>
          <w:p w14:paraId="555DA59D" w14:textId="77777777" w:rsidR="00C411F0" w:rsidRPr="00D01EDC" w:rsidRDefault="00C411F0" w:rsidP="00D73BB2">
            <w:pPr>
              <w:jc w:val="center"/>
              <w:rPr>
                <w:rFonts w:ascii="Congo" w:hAnsi="Congo"/>
                <w:b/>
                <w:sz w:val="24"/>
                <w:szCs w:val="24"/>
              </w:rPr>
            </w:pPr>
            <w:r w:rsidRPr="00D01EDC">
              <w:rPr>
                <w:rFonts w:ascii="Congo" w:hAnsi="Congo"/>
                <w:b/>
                <w:sz w:val="24"/>
                <w:szCs w:val="24"/>
              </w:rPr>
              <w:t>Comprehensive Needs Assessment</w:t>
            </w:r>
          </w:p>
          <w:p w14:paraId="0E60CA01" w14:textId="2490381C" w:rsidR="00AE084C" w:rsidRPr="00AE084C" w:rsidRDefault="0062591F" w:rsidP="007C55C2">
            <w:pPr>
              <w:rPr>
                <w:rFonts w:ascii="Elephant" w:hAnsi="Elephant"/>
                <w:b/>
              </w:rPr>
            </w:pPr>
            <w:sdt>
              <w:sdtPr>
                <w:rPr>
                  <w:rFonts w:ascii="Congo" w:hAnsi="Congo"/>
                  <w:b/>
                  <w:color w:val="FFFFFF" w:themeColor="background1"/>
                </w:rPr>
                <w:id w:val="28038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5C2">
                  <w:rPr>
                    <w:rFonts w:ascii="MS Gothic" w:eastAsia="MS Gothic" w:hAnsi="MS Gothic" w:hint="eastAsia"/>
                    <w:b/>
                    <w:color w:val="FFFFFF" w:themeColor="background1"/>
                  </w:rPr>
                  <w:t>☐</w:t>
                </w:r>
              </w:sdtContent>
            </w:sdt>
            <w:r w:rsidR="00AE084C" w:rsidRPr="00AE084C">
              <w:rPr>
                <w:rFonts w:ascii="Congo" w:hAnsi="Congo"/>
                <w:b/>
                <w:color w:val="FFFFFF" w:themeColor="background1"/>
              </w:rPr>
              <w:t xml:space="preserve">Approved   or   </w:t>
            </w:r>
            <w:sdt>
              <w:sdtPr>
                <w:rPr>
                  <w:rFonts w:ascii="Congo" w:hAnsi="Congo"/>
                  <w:b/>
                  <w:color w:val="FFFFFF" w:themeColor="background1"/>
                </w:rPr>
                <w:id w:val="36295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5C2">
                  <w:rPr>
                    <w:rFonts w:ascii="MS Gothic" w:eastAsia="MS Gothic" w:hAnsi="MS Gothic" w:hint="eastAsia"/>
                    <w:b/>
                    <w:color w:val="FFFFFF" w:themeColor="background1"/>
                  </w:rPr>
                  <w:t>☐</w:t>
                </w:r>
              </w:sdtContent>
            </w:sdt>
            <w:r w:rsidR="00AE084C" w:rsidRPr="00AE084C">
              <w:rPr>
                <w:rFonts w:ascii="Congo" w:hAnsi="Congo"/>
                <w:b/>
                <w:color w:val="FFFFFF" w:themeColor="background1"/>
              </w:rPr>
              <w:t>Needs</w:t>
            </w:r>
            <w:r w:rsidR="007C55C2">
              <w:rPr>
                <w:rFonts w:ascii="Congo" w:hAnsi="Congo"/>
                <w:b/>
                <w:color w:val="FFFFFF" w:themeColor="background1"/>
              </w:rPr>
              <w:t xml:space="preserve"> </w:t>
            </w:r>
            <w:r w:rsidR="00AE084C" w:rsidRPr="00AE084C">
              <w:rPr>
                <w:rFonts w:ascii="Congo" w:hAnsi="Congo"/>
                <w:b/>
                <w:color w:val="FFFFFF" w:themeColor="background1"/>
              </w:rPr>
              <w:t>Revisions</w:t>
            </w:r>
          </w:p>
        </w:tc>
        <w:tc>
          <w:tcPr>
            <w:tcW w:w="900" w:type="dxa"/>
            <w:shd w:val="clear" w:color="auto" w:fill="70AD47" w:themeFill="accent6"/>
          </w:tcPr>
          <w:p w14:paraId="5E96B3FB" w14:textId="0112B152" w:rsidR="00C411F0" w:rsidRPr="00AE084C" w:rsidRDefault="009F2B5B" w:rsidP="00C411F0">
            <w:pPr>
              <w:rPr>
                <w:rFonts w:ascii="Congo" w:hAnsi="Congo"/>
                <w:b/>
                <w:sz w:val="20"/>
                <w:szCs w:val="20"/>
              </w:rPr>
            </w:pPr>
            <w:r w:rsidRPr="00AE084C">
              <w:rPr>
                <w:rFonts w:ascii="Congo" w:hAnsi="Congo"/>
                <w:b/>
                <w:sz w:val="20"/>
                <w:szCs w:val="20"/>
              </w:rPr>
              <w:t>Demo</w:t>
            </w:r>
          </w:p>
        </w:tc>
        <w:tc>
          <w:tcPr>
            <w:tcW w:w="990" w:type="dxa"/>
            <w:shd w:val="clear" w:color="auto" w:fill="70AD47" w:themeFill="accent6"/>
          </w:tcPr>
          <w:p w14:paraId="3C18B008" w14:textId="7A12DD41" w:rsidR="00C411F0" w:rsidRPr="00AE084C" w:rsidRDefault="009F2B5B" w:rsidP="00AC16BC">
            <w:pPr>
              <w:jc w:val="center"/>
              <w:rPr>
                <w:rFonts w:ascii="Congo" w:hAnsi="Congo"/>
                <w:b/>
                <w:sz w:val="20"/>
                <w:szCs w:val="20"/>
              </w:rPr>
            </w:pPr>
            <w:r w:rsidRPr="00AE084C">
              <w:rPr>
                <w:rFonts w:ascii="Congo" w:hAnsi="Congo"/>
                <w:b/>
                <w:sz w:val="20"/>
                <w:szCs w:val="20"/>
              </w:rPr>
              <w:t>ELA</w:t>
            </w:r>
          </w:p>
        </w:tc>
        <w:tc>
          <w:tcPr>
            <w:tcW w:w="1080" w:type="dxa"/>
            <w:shd w:val="clear" w:color="auto" w:fill="70AD47" w:themeFill="accent6"/>
          </w:tcPr>
          <w:p w14:paraId="5E33BD8A" w14:textId="3F2A448B" w:rsidR="00C411F0" w:rsidRPr="00AE084C" w:rsidRDefault="009F2B5B" w:rsidP="00AC16BC">
            <w:pPr>
              <w:jc w:val="center"/>
              <w:rPr>
                <w:rFonts w:ascii="Congo" w:hAnsi="Congo"/>
                <w:b/>
                <w:sz w:val="20"/>
                <w:szCs w:val="20"/>
              </w:rPr>
            </w:pPr>
            <w:r w:rsidRPr="00AE084C">
              <w:rPr>
                <w:rFonts w:ascii="Congo" w:hAnsi="Congo"/>
                <w:b/>
                <w:sz w:val="20"/>
                <w:szCs w:val="20"/>
              </w:rPr>
              <w:t>Math</w:t>
            </w:r>
          </w:p>
        </w:tc>
        <w:tc>
          <w:tcPr>
            <w:tcW w:w="990" w:type="dxa"/>
            <w:shd w:val="clear" w:color="auto" w:fill="70AD47" w:themeFill="accent6"/>
          </w:tcPr>
          <w:p w14:paraId="01FB395E" w14:textId="564E5D16" w:rsidR="00C411F0" w:rsidRPr="00AE084C" w:rsidRDefault="009F2B5B" w:rsidP="00AC16BC">
            <w:pPr>
              <w:jc w:val="center"/>
              <w:rPr>
                <w:rFonts w:ascii="Congo" w:hAnsi="Congo"/>
                <w:b/>
                <w:sz w:val="20"/>
                <w:szCs w:val="20"/>
              </w:rPr>
            </w:pPr>
            <w:r w:rsidRPr="00AE084C">
              <w:rPr>
                <w:rFonts w:ascii="Congo" w:hAnsi="Congo"/>
                <w:b/>
                <w:sz w:val="20"/>
                <w:szCs w:val="20"/>
              </w:rPr>
              <w:t>HS/Post</w:t>
            </w:r>
          </w:p>
        </w:tc>
        <w:tc>
          <w:tcPr>
            <w:tcW w:w="810" w:type="dxa"/>
            <w:shd w:val="clear" w:color="auto" w:fill="70AD47" w:themeFill="accent6"/>
          </w:tcPr>
          <w:p w14:paraId="0C969B8E" w14:textId="040FBA85" w:rsidR="00C411F0" w:rsidRPr="00AE084C" w:rsidRDefault="00C411F0" w:rsidP="00AC16BC">
            <w:pPr>
              <w:jc w:val="center"/>
              <w:rPr>
                <w:rFonts w:ascii="Congo" w:hAnsi="Congo"/>
                <w:b/>
                <w:sz w:val="20"/>
                <w:szCs w:val="20"/>
              </w:rPr>
            </w:pPr>
            <w:r w:rsidRPr="00AE084C">
              <w:rPr>
                <w:rFonts w:ascii="Congo" w:hAnsi="Congo"/>
                <w:b/>
                <w:sz w:val="20"/>
                <w:szCs w:val="20"/>
              </w:rPr>
              <w:t>A</w:t>
            </w:r>
          </w:p>
        </w:tc>
        <w:tc>
          <w:tcPr>
            <w:tcW w:w="810" w:type="dxa"/>
            <w:shd w:val="clear" w:color="auto" w:fill="70AD47" w:themeFill="accent6"/>
          </w:tcPr>
          <w:p w14:paraId="08DA512F" w14:textId="3F717A82" w:rsidR="00C411F0" w:rsidRPr="00AE084C" w:rsidRDefault="00C411F0" w:rsidP="00AC16BC">
            <w:pPr>
              <w:jc w:val="center"/>
              <w:rPr>
                <w:rFonts w:ascii="Congo" w:hAnsi="Congo"/>
                <w:b/>
                <w:sz w:val="20"/>
                <w:szCs w:val="20"/>
              </w:rPr>
            </w:pPr>
            <w:r w:rsidRPr="00AE084C">
              <w:rPr>
                <w:rFonts w:ascii="Congo" w:hAnsi="Congo"/>
                <w:b/>
                <w:sz w:val="20"/>
                <w:szCs w:val="20"/>
              </w:rPr>
              <w:t>B</w:t>
            </w:r>
          </w:p>
        </w:tc>
        <w:tc>
          <w:tcPr>
            <w:tcW w:w="895" w:type="dxa"/>
            <w:shd w:val="clear" w:color="auto" w:fill="70AD47" w:themeFill="accent6"/>
          </w:tcPr>
          <w:p w14:paraId="3A692D33" w14:textId="4DCF4606" w:rsidR="00C411F0" w:rsidRPr="00AE084C" w:rsidRDefault="00C411F0" w:rsidP="00AC16BC">
            <w:pPr>
              <w:jc w:val="center"/>
              <w:rPr>
                <w:rFonts w:ascii="Congo" w:hAnsi="Congo"/>
                <w:b/>
                <w:sz w:val="20"/>
                <w:szCs w:val="20"/>
              </w:rPr>
            </w:pPr>
            <w:r w:rsidRPr="00AE084C">
              <w:rPr>
                <w:rFonts w:ascii="Congo" w:hAnsi="Congo"/>
                <w:b/>
                <w:sz w:val="20"/>
                <w:szCs w:val="20"/>
              </w:rPr>
              <w:t>EE</w:t>
            </w:r>
          </w:p>
        </w:tc>
      </w:tr>
      <w:tr w:rsidR="009F2B5B" w14:paraId="3A9AFC86" w14:textId="77777777" w:rsidTr="007C55C2">
        <w:tc>
          <w:tcPr>
            <w:tcW w:w="4315" w:type="dxa"/>
            <w:gridSpan w:val="3"/>
          </w:tcPr>
          <w:p w14:paraId="19CC5ADA" w14:textId="7D1764E5" w:rsidR="002778D5" w:rsidRPr="005B74D5" w:rsidRDefault="009F2B5B" w:rsidP="00140D85">
            <w:pPr>
              <w:rPr>
                <w:rFonts w:ascii="Arial" w:hAnsi="Arial" w:cs="Arial"/>
              </w:rPr>
            </w:pPr>
            <w:r w:rsidRPr="005B74D5">
              <w:rPr>
                <w:rFonts w:ascii="Arial" w:hAnsi="Arial" w:cs="Arial"/>
              </w:rPr>
              <w:t>A variety of data sources were used to complete the comprehensive needs assessment.</w:t>
            </w:r>
            <w:r w:rsidR="002E4170" w:rsidRPr="005B74D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</w:tcPr>
          <w:p w14:paraId="0D2217D4" w14:textId="248335C6" w:rsidR="009F2B5B" w:rsidRDefault="009F2B5B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C66E0DA" w14:textId="2665094A" w:rsidR="009F2B5B" w:rsidRDefault="009F2B5B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E61506A" w14:textId="77777777" w:rsidR="009F2B5B" w:rsidRPr="001E14C1" w:rsidRDefault="009F2B5B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7351693" w14:textId="77777777" w:rsidR="009F2B5B" w:rsidRPr="001E14C1" w:rsidRDefault="009F2B5B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0CEF12E" w14:textId="6E90E1D8" w:rsidR="009F2B5B" w:rsidRPr="001E14C1" w:rsidRDefault="009F2B5B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E0721E3" w14:textId="77777777" w:rsidR="009F2B5B" w:rsidRPr="001E14C1" w:rsidRDefault="009F2B5B" w:rsidP="00AC16BC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22ABF9CD" w14:textId="77777777" w:rsidR="009F2B5B" w:rsidRPr="001E14C1" w:rsidRDefault="009F2B5B" w:rsidP="00AC16BC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</w:tr>
      <w:tr w:rsidR="009F2B5B" w14:paraId="305D51E0" w14:textId="77777777" w:rsidTr="00455CB6">
        <w:tc>
          <w:tcPr>
            <w:tcW w:w="4315" w:type="dxa"/>
            <w:gridSpan w:val="3"/>
          </w:tcPr>
          <w:p w14:paraId="0D9FC6A5" w14:textId="77777777" w:rsidR="002B7316" w:rsidRPr="005B74D5" w:rsidRDefault="009F2B5B" w:rsidP="00140D85">
            <w:pPr>
              <w:rPr>
                <w:rFonts w:ascii="Arial" w:hAnsi="Arial" w:cs="Arial"/>
              </w:rPr>
            </w:pPr>
            <w:r w:rsidRPr="005B74D5">
              <w:rPr>
                <w:rFonts w:ascii="Arial" w:hAnsi="Arial" w:cs="Arial"/>
              </w:rPr>
              <w:t>Data on sub group performance were analyzed.</w:t>
            </w:r>
            <w:r w:rsidR="002E4170" w:rsidRPr="005B74D5">
              <w:rPr>
                <w:rFonts w:ascii="Arial" w:hAnsi="Arial" w:cs="Arial"/>
              </w:rPr>
              <w:t xml:space="preserve"> </w:t>
            </w:r>
            <w:r w:rsidR="001C2E3F" w:rsidRPr="005B74D5">
              <w:rPr>
                <w:rFonts w:ascii="Arial" w:hAnsi="Arial" w:cs="Arial"/>
              </w:rPr>
              <w:t>Live, relevant data is compared to what is in GPS.</w:t>
            </w:r>
          </w:p>
          <w:p w14:paraId="5F9C9E02" w14:textId="278DFFEC" w:rsidR="00C42C35" w:rsidRPr="005B74D5" w:rsidRDefault="00C42C35" w:rsidP="00140D85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689EA6EE" w14:textId="2A2CA91C" w:rsidR="009F2B5B" w:rsidRDefault="009F2B5B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77A3CA2A" w14:textId="3156C3B4" w:rsidR="009F2B5B" w:rsidRDefault="009F2B5B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20F956" w14:textId="77777777" w:rsidR="009F2B5B" w:rsidRPr="001E14C1" w:rsidRDefault="009F2B5B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D0A1A68" w14:textId="77777777" w:rsidR="009F2B5B" w:rsidRPr="001E14C1" w:rsidRDefault="009F2B5B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6D66C5B" w14:textId="7DFE055F" w:rsidR="009F2B5B" w:rsidRPr="001E14C1" w:rsidRDefault="009F2B5B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B07CA6E" w14:textId="77777777" w:rsidR="009F2B5B" w:rsidRPr="001E14C1" w:rsidRDefault="009F2B5B" w:rsidP="00AC16BC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8D08D" w:themeFill="accent6" w:themeFillTint="99"/>
          </w:tcPr>
          <w:p w14:paraId="04EDC2F8" w14:textId="77777777" w:rsidR="009F2B5B" w:rsidRPr="001E14C1" w:rsidRDefault="009F2B5B" w:rsidP="00AC16BC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</w:tr>
      <w:tr w:rsidR="009F2B5B" w14:paraId="1E449ADA" w14:textId="77777777" w:rsidTr="00455CB6">
        <w:tc>
          <w:tcPr>
            <w:tcW w:w="4315" w:type="dxa"/>
            <w:gridSpan w:val="3"/>
          </w:tcPr>
          <w:p w14:paraId="1ABE8B9E" w14:textId="77777777" w:rsidR="009F2B5B" w:rsidRPr="005B74D5" w:rsidRDefault="009F2B5B" w:rsidP="00140D85">
            <w:pPr>
              <w:rPr>
                <w:rFonts w:ascii="Arial" w:hAnsi="Arial" w:cs="Arial"/>
              </w:rPr>
            </w:pPr>
            <w:r w:rsidRPr="005B74D5">
              <w:rPr>
                <w:rFonts w:ascii="Arial" w:hAnsi="Arial" w:cs="Arial"/>
              </w:rPr>
              <w:t>Strategies for improving subgroup performance is included.</w:t>
            </w:r>
            <w:r w:rsidR="002E4170" w:rsidRPr="005B74D5">
              <w:rPr>
                <w:rFonts w:ascii="Arial" w:hAnsi="Arial" w:cs="Arial"/>
              </w:rPr>
              <w:t xml:space="preserve"> </w:t>
            </w:r>
          </w:p>
          <w:p w14:paraId="3D8482AC" w14:textId="136B6997" w:rsidR="002B7316" w:rsidRPr="005B74D5" w:rsidRDefault="002B7316" w:rsidP="00140D85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AB79137" w14:textId="65EC2ECD" w:rsidR="009F2B5B" w:rsidRDefault="009F2B5B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1D05773" w14:textId="7AC961BD" w:rsidR="009F2B5B" w:rsidRDefault="009F2B5B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1CD6EC9" w14:textId="77777777" w:rsidR="009F2B5B" w:rsidRPr="001E14C1" w:rsidRDefault="009F2B5B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11FF395" w14:textId="77777777" w:rsidR="009F2B5B" w:rsidRPr="001E14C1" w:rsidRDefault="009F2B5B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71AD78B" w14:textId="05C3562B" w:rsidR="009F2B5B" w:rsidRPr="001E14C1" w:rsidRDefault="009F2B5B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BCBA8D1" w14:textId="77777777" w:rsidR="009F2B5B" w:rsidRPr="001E14C1" w:rsidRDefault="009F2B5B" w:rsidP="00AC16BC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8D08D" w:themeFill="accent6" w:themeFillTint="99"/>
          </w:tcPr>
          <w:p w14:paraId="3F18320B" w14:textId="77777777" w:rsidR="009F2B5B" w:rsidRPr="001E14C1" w:rsidRDefault="009F2B5B" w:rsidP="00AC16BC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</w:tr>
      <w:tr w:rsidR="009F2B5B" w14:paraId="60E0EA49" w14:textId="77777777" w:rsidTr="007C55C2">
        <w:tc>
          <w:tcPr>
            <w:tcW w:w="4315" w:type="dxa"/>
            <w:gridSpan w:val="3"/>
          </w:tcPr>
          <w:p w14:paraId="54AC526A" w14:textId="77777777" w:rsidR="009F2B5B" w:rsidRPr="005B74D5" w:rsidRDefault="009F2B5B" w:rsidP="00140D85">
            <w:pPr>
              <w:rPr>
                <w:rFonts w:ascii="Arial" w:hAnsi="Arial" w:cs="Arial"/>
              </w:rPr>
            </w:pPr>
            <w:r w:rsidRPr="005B74D5">
              <w:rPr>
                <w:rFonts w:ascii="Arial" w:hAnsi="Arial" w:cs="Arial"/>
              </w:rPr>
              <w:t>Root cause analysis is clearly made.</w:t>
            </w:r>
            <w:r w:rsidR="00206B3B" w:rsidRPr="005B74D5">
              <w:rPr>
                <w:rFonts w:ascii="Arial" w:hAnsi="Arial" w:cs="Arial"/>
              </w:rPr>
              <w:t xml:space="preserve"> </w:t>
            </w:r>
          </w:p>
          <w:p w14:paraId="2E63EA1A" w14:textId="71E27D47" w:rsidR="00B6404A" w:rsidRPr="005B74D5" w:rsidRDefault="00B6404A" w:rsidP="00140D85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B76B773" w14:textId="513BDF35" w:rsidR="009F2B5B" w:rsidRDefault="009F2B5B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  <w:p w14:paraId="5E4A8AA7" w14:textId="24688514" w:rsidR="009F2B5B" w:rsidRPr="001E14C1" w:rsidRDefault="009F2B5B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CB610E4" w14:textId="77777777" w:rsidR="009F2B5B" w:rsidRPr="001E14C1" w:rsidRDefault="009F2B5B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FB2EE12" w14:textId="77777777" w:rsidR="009F2B5B" w:rsidRPr="001E14C1" w:rsidRDefault="009F2B5B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F250A7C" w14:textId="77777777" w:rsidR="009F2B5B" w:rsidRPr="001E14C1" w:rsidRDefault="009F2B5B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147118B" w14:textId="5BFC0A53" w:rsidR="009F2B5B" w:rsidRPr="001E14C1" w:rsidRDefault="009F2B5B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E78AA09" w14:textId="77777777" w:rsidR="009F2B5B" w:rsidRPr="001E14C1" w:rsidRDefault="009F2B5B" w:rsidP="00AC16BC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161FE6AB" w14:textId="77777777" w:rsidR="009F2B5B" w:rsidRPr="001E14C1" w:rsidRDefault="009F2B5B" w:rsidP="00AC16BC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</w:tr>
      <w:tr w:rsidR="00455CB6" w14:paraId="0B32A26A" w14:textId="77777777" w:rsidTr="001A66CB">
        <w:trPr>
          <w:trHeight w:val="1012"/>
        </w:trPr>
        <w:tc>
          <w:tcPr>
            <w:tcW w:w="4315" w:type="dxa"/>
            <w:gridSpan w:val="3"/>
          </w:tcPr>
          <w:p w14:paraId="70D79F11" w14:textId="77777777" w:rsidR="00455CB6" w:rsidRPr="005B74D5" w:rsidRDefault="00455CB6" w:rsidP="00140D85">
            <w:pPr>
              <w:rPr>
                <w:rFonts w:ascii="Arial" w:hAnsi="Arial" w:cs="Arial"/>
              </w:rPr>
            </w:pPr>
            <w:r w:rsidRPr="005B74D5">
              <w:rPr>
                <w:rFonts w:ascii="Arial" w:hAnsi="Arial" w:cs="Arial"/>
              </w:rPr>
              <w:t xml:space="preserve">Activities to start, stop, or continue are clearly identified. </w:t>
            </w:r>
          </w:p>
          <w:p w14:paraId="35C8E964" w14:textId="35033A38" w:rsidR="00455CB6" w:rsidRPr="005B74D5" w:rsidRDefault="00455CB6" w:rsidP="00140D85">
            <w:pPr>
              <w:rPr>
                <w:rFonts w:ascii="Arial" w:hAnsi="Arial" w:cs="Arial"/>
              </w:rPr>
            </w:pPr>
            <w:r w:rsidRPr="005B74D5">
              <w:rPr>
                <w:rFonts w:ascii="Arial" w:hAnsi="Arial" w:cs="Arial"/>
              </w:rPr>
              <w:t>Prioritized needs are identified to drive goals, strategies, and action steps.</w:t>
            </w:r>
          </w:p>
        </w:tc>
        <w:tc>
          <w:tcPr>
            <w:tcW w:w="900" w:type="dxa"/>
          </w:tcPr>
          <w:p w14:paraId="72EE0A5F" w14:textId="4E1D0C0B" w:rsidR="00455CB6" w:rsidRDefault="00455CB6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  <w:p w14:paraId="16A518B7" w14:textId="6C256DB1" w:rsidR="00455CB6" w:rsidRPr="001E14C1" w:rsidRDefault="00455CB6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6B1EC69" w14:textId="77777777" w:rsidR="00455CB6" w:rsidRPr="001E14C1" w:rsidRDefault="00455CB6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2C76060" w14:textId="77777777" w:rsidR="00455CB6" w:rsidRPr="001E14C1" w:rsidRDefault="00455CB6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10D317D" w14:textId="77777777" w:rsidR="00455CB6" w:rsidRPr="001E14C1" w:rsidRDefault="00455CB6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F88ED41" w14:textId="50A4102B" w:rsidR="00455CB6" w:rsidRPr="001E14C1" w:rsidRDefault="00455CB6" w:rsidP="00140D8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3029E52" w14:textId="77777777" w:rsidR="00455CB6" w:rsidRPr="001E14C1" w:rsidRDefault="00455CB6" w:rsidP="00AC16BC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0680831D" w14:textId="77777777" w:rsidR="00455CB6" w:rsidRPr="001E14C1" w:rsidRDefault="00455CB6" w:rsidP="00AC16BC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</w:tr>
      <w:tr w:rsidR="009F2B5B" w14:paraId="2D337E4D" w14:textId="77777777" w:rsidTr="007C55C2">
        <w:trPr>
          <w:trHeight w:val="460"/>
        </w:trPr>
        <w:tc>
          <w:tcPr>
            <w:tcW w:w="4315" w:type="dxa"/>
            <w:gridSpan w:val="3"/>
          </w:tcPr>
          <w:p w14:paraId="10B6C636" w14:textId="224FA7AE" w:rsidR="00B6404A" w:rsidRPr="005B74D5" w:rsidRDefault="006C0690" w:rsidP="00D11604">
            <w:pPr>
              <w:rPr>
                <w:rFonts w:ascii="Arial" w:hAnsi="Arial" w:cs="Arial"/>
              </w:rPr>
            </w:pPr>
            <w:r w:rsidRPr="005B74D5">
              <w:rPr>
                <w:rFonts w:ascii="Arial" w:hAnsi="Arial" w:cs="Arial"/>
              </w:rPr>
              <w:t>Family e</w:t>
            </w:r>
            <w:r w:rsidR="009F2B5B" w:rsidRPr="005B74D5">
              <w:rPr>
                <w:rFonts w:ascii="Arial" w:hAnsi="Arial" w:cs="Arial"/>
              </w:rPr>
              <w:t xml:space="preserve">ngagement </w:t>
            </w:r>
            <w:r w:rsidR="00942F58" w:rsidRPr="005B74D5">
              <w:rPr>
                <w:rFonts w:ascii="Arial" w:hAnsi="Arial" w:cs="Arial"/>
              </w:rPr>
              <w:t xml:space="preserve">(activities, communication, collaboration, etc.) </w:t>
            </w:r>
            <w:r w:rsidR="002D348E" w:rsidRPr="005B74D5">
              <w:rPr>
                <w:rFonts w:ascii="Arial" w:hAnsi="Arial" w:cs="Arial"/>
              </w:rPr>
              <w:t xml:space="preserve">and outcomes </w:t>
            </w:r>
            <w:r w:rsidR="009F2B5B" w:rsidRPr="005B74D5">
              <w:rPr>
                <w:rFonts w:ascii="Arial" w:hAnsi="Arial" w:cs="Arial"/>
              </w:rPr>
              <w:t>were reflected.</w:t>
            </w:r>
          </w:p>
        </w:tc>
        <w:tc>
          <w:tcPr>
            <w:tcW w:w="900" w:type="dxa"/>
          </w:tcPr>
          <w:p w14:paraId="76E4EE20" w14:textId="00FA1D56" w:rsidR="009F2B5B" w:rsidRPr="001E14C1" w:rsidRDefault="009F2B5B" w:rsidP="00D11604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EDECAED" w14:textId="03127A27" w:rsidR="009F2B5B" w:rsidRPr="001E14C1" w:rsidRDefault="009F2B5B" w:rsidP="00D11604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41BC09C" w14:textId="77777777" w:rsidR="009F2B5B" w:rsidRPr="001E14C1" w:rsidRDefault="009F2B5B" w:rsidP="00D11604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7B90AB2" w14:textId="77777777" w:rsidR="009F2B5B" w:rsidRPr="001E14C1" w:rsidRDefault="009F2B5B" w:rsidP="00D11604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CDA8A91" w14:textId="2F23EFE4" w:rsidR="009F2B5B" w:rsidRPr="001E14C1" w:rsidRDefault="009F2B5B" w:rsidP="00D11604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7029F5D" w14:textId="77777777" w:rsidR="009F2B5B" w:rsidRPr="001E14C1" w:rsidRDefault="009F2B5B" w:rsidP="001E14C1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7AA87F95" w14:textId="77777777" w:rsidR="009F2B5B" w:rsidRPr="001E14C1" w:rsidRDefault="009F2B5B" w:rsidP="001E14C1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</w:tr>
      <w:tr w:rsidR="00A81B47" w14:paraId="75847ECE" w14:textId="77777777" w:rsidTr="007F71D7">
        <w:trPr>
          <w:trHeight w:val="460"/>
        </w:trPr>
        <w:tc>
          <w:tcPr>
            <w:tcW w:w="4315" w:type="dxa"/>
            <w:gridSpan w:val="3"/>
          </w:tcPr>
          <w:p w14:paraId="1AFEE5AC" w14:textId="167FF314" w:rsidR="00B6404A" w:rsidRPr="005B74D5" w:rsidRDefault="00500E8B" w:rsidP="00D11604">
            <w:pPr>
              <w:rPr>
                <w:rFonts w:ascii="Arial" w:hAnsi="Arial" w:cs="Arial"/>
              </w:rPr>
            </w:pPr>
            <w:r w:rsidRPr="005B74D5">
              <w:rPr>
                <w:rFonts w:ascii="Arial" w:hAnsi="Arial" w:cs="Arial"/>
              </w:rPr>
              <w:t>Technolo</w:t>
            </w:r>
            <w:r w:rsidR="0074307A" w:rsidRPr="005B74D5">
              <w:rPr>
                <w:rFonts w:ascii="Arial" w:hAnsi="Arial" w:cs="Arial"/>
              </w:rPr>
              <w:t>gy integration/implementation</w:t>
            </w:r>
            <w:r w:rsidR="00A8719E" w:rsidRPr="005B74D5">
              <w:rPr>
                <w:rFonts w:ascii="Arial" w:hAnsi="Arial" w:cs="Arial"/>
              </w:rPr>
              <w:t xml:space="preserve"> and effectiveness</w:t>
            </w:r>
            <w:r w:rsidR="008A5C39">
              <w:rPr>
                <w:rFonts w:ascii="Arial" w:hAnsi="Arial" w:cs="Arial"/>
              </w:rPr>
              <w:t xml:space="preserve"> is evident. (Title IV)</w:t>
            </w:r>
          </w:p>
        </w:tc>
        <w:tc>
          <w:tcPr>
            <w:tcW w:w="900" w:type="dxa"/>
            <w:shd w:val="clear" w:color="auto" w:fill="A8D08D" w:themeFill="accent6" w:themeFillTint="99"/>
          </w:tcPr>
          <w:p w14:paraId="3FBDC08A" w14:textId="7FE64B16" w:rsidR="00A81B47" w:rsidRPr="001E14C1" w:rsidRDefault="00A81B47" w:rsidP="00D11604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D904BCA" w14:textId="2CCAECAC" w:rsidR="00A81B47" w:rsidRPr="001E14C1" w:rsidRDefault="00A81B47" w:rsidP="00D11604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3B88688" w14:textId="77777777" w:rsidR="00A81B47" w:rsidRPr="001E14C1" w:rsidRDefault="00A81B47" w:rsidP="00D11604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90DFCE0" w14:textId="77777777" w:rsidR="00A81B47" w:rsidRPr="001E14C1" w:rsidRDefault="00A81B47" w:rsidP="00D11604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2D050"/>
          </w:tcPr>
          <w:p w14:paraId="58AB05AD" w14:textId="77777777" w:rsidR="00A81B47" w:rsidRPr="001E14C1" w:rsidRDefault="00A81B47" w:rsidP="00D11604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2D050"/>
          </w:tcPr>
          <w:p w14:paraId="340591B2" w14:textId="77777777" w:rsidR="00A81B47" w:rsidRPr="001E14C1" w:rsidRDefault="00A81B47" w:rsidP="001E14C1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54B316F4" w14:textId="77777777" w:rsidR="00A81B47" w:rsidRPr="001E14C1" w:rsidRDefault="00A81B47" w:rsidP="001E14C1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</w:tr>
      <w:tr w:rsidR="003A209F" w14:paraId="77762773" w14:textId="77777777" w:rsidTr="007C55C2">
        <w:trPr>
          <w:trHeight w:val="460"/>
        </w:trPr>
        <w:tc>
          <w:tcPr>
            <w:tcW w:w="4315" w:type="dxa"/>
            <w:gridSpan w:val="3"/>
          </w:tcPr>
          <w:p w14:paraId="0FB5E90E" w14:textId="1A1A8ABD" w:rsidR="00A71615" w:rsidRPr="005B74D5" w:rsidRDefault="003A209F" w:rsidP="00D11604">
            <w:pPr>
              <w:rPr>
                <w:rFonts w:ascii="Arial" w:hAnsi="Arial" w:cs="Arial"/>
              </w:rPr>
            </w:pPr>
            <w:r w:rsidRPr="005B74D5">
              <w:rPr>
                <w:rFonts w:ascii="Arial" w:hAnsi="Arial" w:cs="Arial"/>
              </w:rPr>
              <w:t>Professional development</w:t>
            </w:r>
            <w:r w:rsidR="006C0690" w:rsidRPr="005B74D5">
              <w:rPr>
                <w:rFonts w:ascii="Arial" w:hAnsi="Arial" w:cs="Arial"/>
              </w:rPr>
              <w:t>/Staff trainings</w:t>
            </w:r>
            <w:r w:rsidR="00AB1A42" w:rsidRPr="005B74D5">
              <w:rPr>
                <w:rFonts w:ascii="Arial" w:hAnsi="Arial" w:cs="Arial"/>
              </w:rPr>
              <w:t xml:space="preserve"> implementation and outcomes</w:t>
            </w:r>
            <w:r w:rsidR="00D91428">
              <w:rPr>
                <w:rFonts w:ascii="Arial" w:hAnsi="Arial" w:cs="Arial"/>
              </w:rPr>
              <w:t xml:space="preserve"> are included.</w:t>
            </w:r>
            <w:bookmarkStart w:id="0" w:name="_GoBack"/>
            <w:bookmarkEnd w:id="0"/>
          </w:p>
        </w:tc>
        <w:tc>
          <w:tcPr>
            <w:tcW w:w="900" w:type="dxa"/>
          </w:tcPr>
          <w:p w14:paraId="50BA7921" w14:textId="704F81C9" w:rsidR="003A209F" w:rsidRPr="001E14C1" w:rsidRDefault="003A209F" w:rsidP="00D11604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CC5C5ED" w14:textId="77777777" w:rsidR="003A209F" w:rsidRPr="001E14C1" w:rsidRDefault="003A209F" w:rsidP="00D11604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A46CDE4" w14:textId="77777777" w:rsidR="003A209F" w:rsidRPr="001E14C1" w:rsidRDefault="003A209F" w:rsidP="00D11604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95597E5" w14:textId="77777777" w:rsidR="003A209F" w:rsidRPr="001E14C1" w:rsidRDefault="003A209F" w:rsidP="00D11604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3B0ED88" w14:textId="77777777" w:rsidR="003A209F" w:rsidRPr="001E14C1" w:rsidRDefault="003A209F" w:rsidP="00D11604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5953CDE" w14:textId="77777777" w:rsidR="003A209F" w:rsidRPr="001E14C1" w:rsidRDefault="003A209F" w:rsidP="001E14C1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594CEEE8" w14:textId="77777777" w:rsidR="003A209F" w:rsidRPr="001E14C1" w:rsidRDefault="003A209F" w:rsidP="001E14C1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</w:tr>
      <w:tr w:rsidR="001E14C1" w14:paraId="48ED9EBA" w14:textId="77777777" w:rsidTr="00C411F0">
        <w:tc>
          <w:tcPr>
            <w:tcW w:w="10790" w:type="dxa"/>
            <w:gridSpan w:val="10"/>
          </w:tcPr>
          <w:p w14:paraId="7D2E0460" w14:textId="0CE75BDC" w:rsidR="008B7C5E" w:rsidRPr="00BE74DB" w:rsidRDefault="001E14C1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084C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  <w:r w:rsidR="00242E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98836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4D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E74DB">
              <w:rPr>
                <w:rFonts w:ascii="MS Gothic" w:eastAsia="MS Gothic" w:hAnsi="MS Gothic" w:cs="Arial" w:hint="eastAsia"/>
                <w:b/>
                <w:sz w:val="24"/>
                <w:szCs w:val="24"/>
              </w:rPr>
              <w:t xml:space="preserve"> </w:t>
            </w:r>
            <w:r w:rsidR="00BE74DB">
              <w:rPr>
                <w:rFonts w:ascii="Arial" w:eastAsia="MS Gothic" w:hAnsi="Arial" w:cs="Arial"/>
                <w:b/>
                <w:sz w:val="24"/>
                <w:szCs w:val="24"/>
              </w:rPr>
              <w:t>CSI Supports</w:t>
            </w:r>
            <w:r w:rsidR="007F71D7">
              <w:rPr>
                <w:rFonts w:ascii="Arial" w:eastAsia="MS Gothic" w:hAnsi="Arial" w:cs="Arial"/>
                <w:b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b/>
                  <w:sz w:val="24"/>
                  <w:szCs w:val="24"/>
                </w:rPr>
                <w:id w:val="213491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D7" w:rsidRPr="007F71D7">
                  <w:rPr>
                    <w:rFonts w:ascii="Arial" w:eastAsia="MS Gothic" w:hAnsi="Arial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F71D7" w:rsidRPr="007F71D7">
              <w:rPr>
                <w:rFonts w:ascii="Arial" w:eastAsia="MS Gothic" w:hAnsi="Arial" w:cs="Arial" w:hint="eastAsia"/>
                <w:b/>
                <w:sz w:val="24"/>
                <w:szCs w:val="24"/>
              </w:rPr>
              <w:t xml:space="preserve"> </w:t>
            </w:r>
            <w:r w:rsidR="007F71D7">
              <w:rPr>
                <w:rFonts w:ascii="Arial" w:eastAsia="MS Gothic" w:hAnsi="Arial" w:cs="Arial"/>
                <w:b/>
                <w:sz w:val="24"/>
                <w:szCs w:val="24"/>
              </w:rPr>
              <w:t xml:space="preserve">ESEA Funded </w:t>
            </w:r>
            <w:r w:rsidR="00D91428">
              <w:rPr>
                <w:rFonts w:ascii="Arial" w:eastAsia="MS Gothic" w:hAnsi="Arial" w:cs="Arial"/>
                <w:b/>
                <w:sz w:val="24"/>
                <w:szCs w:val="24"/>
              </w:rPr>
              <w:t>Staffing/</w:t>
            </w:r>
            <w:r w:rsidR="007F71D7">
              <w:rPr>
                <w:rFonts w:ascii="Arial" w:eastAsia="MS Gothic" w:hAnsi="Arial" w:cs="Arial"/>
                <w:b/>
                <w:sz w:val="24"/>
                <w:szCs w:val="24"/>
              </w:rPr>
              <w:t>Resources</w:t>
            </w:r>
            <w:r w:rsidR="00D91428">
              <w:rPr>
                <w:rFonts w:ascii="Arial" w:eastAsia="MS Gothic" w:hAnsi="Arial" w:cs="Arial"/>
                <w:b/>
                <w:sz w:val="24"/>
                <w:szCs w:val="24"/>
              </w:rPr>
              <w:t xml:space="preserve"> (purpose and rationale)</w:t>
            </w:r>
          </w:p>
          <w:p w14:paraId="696AC3D2" w14:textId="77777777" w:rsidR="001E14C1" w:rsidRDefault="001E14C1" w:rsidP="001E14C1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  <w:p w14:paraId="3FE72D53" w14:textId="77777777" w:rsidR="001E14C1" w:rsidRDefault="001E14C1" w:rsidP="001E14C1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  <w:p w14:paraId="16A126C1" w14:textId="77777777" w:rsidR="00AE084C" w:rsidRDefault="00AE084C" w:rsidP="004D1FCA">
            <w:pPr>
              <w:rPr>
                <w:rFonts w:ascii="Elephant" w:hAnsi="Elephant"/>
                <w:b/>
                <w:sz w:val="28"/>
                <w:szCs w:val="28"/>
              </w:rPr>
            </w:pPr>
          </w:p>
          <w:p w14:paraId="32858FE2" w14:textId="05869224" w:rsidR="001C6D86" w:rsidRDefault="001C6D86" w:rsidP="004D1FCA">
            <w:pPr>
              <w:rPr>
                <w:rFonts w:ascii="Elephant" w:hAnsi="Elephant"/>
                <w:b/>
                <w:sz w:val="28"/>
                <w:szCs w:val="28"/>
              </w:rPr>
            </w:pPr>
          </w:p>
        </w:tc>
      </w:tr>
      <w:tr w:rsidR="001E14C1" w14:paraId="329D985F" w14:textId="77777777" w:rsidTr="007C55C2">
        <w:tc>
          <w:tcPr>
            <w:tcW w:w="535" w:type="dxa"/>
            <w:gridSpan w:val="2"/>
            <w:shd w:val="clear" w:color="auto" w:fill="70AD47" w:themeFill="accent6"/>
          </w:tcPr>
          <w:p w14:paraId="5EEF264D" w14:textId="77777777" w:rsidR="001E14C1" w:rsidRDefault="001E14C1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  <w:r>
              <w:rPr>
                <w:rFonts w:ascii="Elephant" w:hAnsi="Elephant"/>
                <w:b/>
                <w:sz w:val="28"/>
                <w:szCs w:val="28"/>
              </w:rPr>
              <w:t>3</w:t>
            </w:r>
          </w:p>
        </w:tc>
        <w:tc>
          <w:tcPr>
            <w:tcW w:w="8550" w:type="dxa"/>
            <w:gridSpan w:val="6"/>
            <w:shd w:val="clear" w:color="auto" w:fill="70AD47" w:themeFill="accent6"/>
          </w:tcPr>
          <w:p w14:paraId="0706E41C" w14:textId="77777777" w:rsidR="00D01EDC" w:rsidRDefault="001E14C1" w:rsidP="001E14C1">
            <w:pPr>
              <w:jc w:val="center"/>
              <w:rPr>
                <w:rFonts w:ascii="Congo" w:hAnsi="Congo"/>
                <w:b/>
                <w:sz w:val="28"/>
                <w:szCs w:val="28"/>
              </w:rPr>
            </w:pPr>
            <w:r w:rsidRPr="00D01EDC">
              <w:rPr>
                <w:rFonts w:ascii="Congo" w:hAnsi="Congo"/>
                <w:b/>
                <w:sz w:val="24"/>
                <w:szCs w:val="24"/>
              </w:rPr>
              <w:t>Goals</w:t>
            </w:r>
            <w:r w:rsidR="009F2B5B" w:rsidRPr="00AE084C">
              <w:rPr>
                <w:rFonts w:ascii="Congo" w:hAnsi="Congo"/>
                <w:b/>
                <w:sz w:val="28"/>
                <w:szCs w:val="28"/>
              </w:rPr>
              <w:t xml:space="preserve">  </w:t>
            </w:r>
          </w:p>
          <w:p w14:paraId="179D44EC" w14:textId="62D2E134" w:rsidR="001E14C1" w:rsidRPr="00D01EDC" w:rsidRDefault="0062591F" w:rsidP="001E14C1">
            <w:pPr>
              <w:jc w:val="center"/>
              <w:rPr>
                <w:rFonts w:ascii="Congo" w:hAnsi="Congo"/>
                <w:b/>
              </w:rPr>
            </w:pPr>
            <w:sdt>
              <w:sdtPr>
                <w:rPr>
                  <w:rFonts w:ascii="Congo" w:hAnsi="Congo"/>
                  <w:b/>
                  <w:color w:val="FFFFFF" w:themeColor="background1"/>
                </w:rPr>
                <w:id w:val="97650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226">
                  <w:rPr>
                    <w:rFonts w:ascii="MS Gothic" w:eastAsia="MS Gothic" w:hAnsi="MS Gothic" w:hint="eastAsia"/>
                    <w:b/>
                    <w:color w:val="FFFFFF" w:themeColor="background1"/>
                  </w:rPr>
                  <w:t>☐</w:t>
                </w:r>
              </w:sdtContent>
            </w:sdt>
            <w:r w:rsidR="009F2B5B" w:rsidRPr="00D01EDC">
              <w:rPr>
                <w:rFonts w:ascii="Congo" w:hAnsi="Congo"/>
                <w:b/>
                <w:color w:val="FFFFFF" w:themeColor="background1"/>
              </w:rPr>
              <w:t xml:space="preserve">Approved   or   </w:t>
            </w:r>
            <w:sdt>
              <w:sdtPr>
                <w:rPr>
                  <w:rFonts w:ascii="Congo" w:hAnsi="Congo"/>
                  <w:b/>
                  <w:color w:val="FFFFFF" w:themeColor="background1"/>
                </w:rPr>
                <w:id w:val="12606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226">
                  <w:rPr>
                    <w:rFonts w:ascii="MS Gothic" w:eastAsia="MS Gothic" w:hAnsi="MS Gothic" w:hint="eastAsia"/>
                    <w:b/>
                    <w:color w:val="FFFFFF" w:themeColor="background1"/>
                  </w:rPr>
                  <w:t>☐</w:t>
                </w:r>
              </w:sdtContent>
            </w:sdt>
            <w:r w:rsidR="009F2B5B" w:rsidRPr="00D01EDC">
              <w:rPr>
                <w:rFonts w:ascii="Congo" w:hAnsi="Congo"/>
                <w:b/>
                <w:color w:val="FFFFFF" w:themeColor="background1"/>
              </w:rPr>
              <w:t>Needs Revisions</w:t>
            </w:r>
          </w:p>
        </w:tc>
        <w:tc>
          <w:tcPr>
            <w:tcW w:w="810" w:type="dxa"/>
            <w:shd w:val="clear" w:color="auto" w:fill="70AD47" w:themeFill="accent6"/>
          </w:tcPr>
          <w:p w14:paraId="0769C943" w14:textId="77777777" w:rsidR="001E14C1" w:rsidRDefault="001E14C1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  <w:r>
              <w:rPr>
                <w:rFonts w:ascii="Elephant" w:hAnsi="Elephant"/>
                <w:b/>
                <w:sz w:val="28"/>
                <w:szCs w:val="28"/>
              </w:rPr>
              <w:t>Yes</w:t>
            </w:r>
          </w:p>
        </w:tc>
        <w:tc>
          <w:tcPr>
            <w:tcW w:w="895" w:type="dxa"/>
            <w:shd w:val="clear" w:color="auto" w:fill="70AD47" w:themeFill="accent6"/>
          </w:tcPr>
          <w:p w14:paraId="005AB34F" w14:textId="77777777" w:rsidR="001E14C1" w:rsidRDefault="001E14C1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  <w:r>
              <w:rPr>
                <w:rFonts w:ascii="Elephant" w:hAnsi="Elephant"/>
                <w:b/>
                <w:sz w:val="28"/>
                <w:szCs w:val="28"/>
              </w:rPr>
              <w:t>No</w:t>
            </w:r>
          </w:p>
        </w:tc>
      </w:tr>
      <w:tr w:rsidR="001E14C1" w14:paraId="7DA11DDD" w14:textId="77777777" w:rsidTr="000A54CD">
        <w:trPr>
          <w:trHeight w:val="305"/>
        </w:trPr>
        <w:tc>
          <w:tcPr>
            <w:tcW w:w="9085" w:type="dxa"/>
            <w:gridSpan w:val="8"/>
          </w:tcPr>
          <w:p w14:paraId="62EB309B" w14:textId="1C9C52FA" w:rsidR="009F2B5B" w:rsidRPr="0049534B" w:rsidRDefault="001E14C1" w:rsidP="001E14C1">
            <w:pPr>
              <w:rPr>
                <w:rFonts w:ascii="Arial" w:hAnsi="Arial" w:cs="Arial"/>
              </w:rPr>
            </w:pPr>
            <w:r w:rsidRPr="0049534B">
              <w:rPr>
                <w:rFonts w:ascii="Arial" w:hAnsi="Arial" w:cs="Arial"/>
              </w:rPr>
              <w:t>Goals are SMART.</w:t>
            </w:r>
          </w:p>
        </w:tc>
        <w:tc>
          <w:tcPr>
            <w:tcW w:w="810" w:type="dxa"/>
          </w:tcPr>
          <w:p w14:paraId="73B48618" w14:textId="77777777" w:rsidR="001E14C1" w:rsidRDefault="001E14C1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14:paraId="6F89341D" w14:textId="77777777" w:rsidR="001E14C1" w:rsidRDefault="001E14C1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</w:p>
        </w:tc>
      </w:tr>
      <w:tr w:rsidR="001E14C1" w14:paraId="053F0E12" w14:textId="77777777" w:rsidTr="000A54CD">
        <w:tc>
          <w:tcPr>
            <w:tcW w:w="9085" w:type="dxa"/>
            <w:gridSpan w:val="8"/>
          </w:tcPr>
          <w:p w14:paraId="2903A5B1" w14:textId="77777777" w:rsidR="001E14C1" w:rsidRPr="0049534B" w:rsidRDefault="001E14C1" w:rsidP="001E14C1">
            <w:pPr>
              <w:rPr>
                <w:rFonts w:ascii="Arial" w:hAnsi="Arial" w:cs="Arial"/>
              </w:rPr>
            </w:pPr>
            <w:r w:rsidRPr="0049534B">
              <w:rPr>
                <w:rFonts w:ascii="Arial" w:hAnsi="Arial" w:cs="Arial"/>
              </w:rPr>
              <w:t>Goals are determined from the comprehensive needs assessment with a prioritized focus.</w:t>
            </w:r>
          </w:p>
        </w:tc>
        <w:tc>
          <w:tcPr>
            <w:tcW w:w="810" w:type="dxa"/>
          </w:tcPr>
          <w:p w14:paraId="0BF83B44" w14:textId="77777777" w:rsidR="001E14C1" w:rsidRDefault="001E14C1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14:paraId="4D064983" w14:textId="77777777" w:rsidR="001E14C1" w:rsidRDefault="001E14C1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</w:p>
        </w:tc>
      </w:tr>
      <w:tr w:rsidR="00D84876" w14:paraId="1B216FFD" w14:textId="77777777" w:rsidTr="000A54CD">
        <w:tc>
          <w:tcPr>
            <w:tcW w:w="9085" w:type="dxa"/>
            <w:gridSpan w:val="8"/>
          </w:tcPr>
          <w:p w14:paraId="040D7B6B" w14:textId="53AEB583" w:rsidR="00D84876" w:rsidRPr="0049534B" w:rsidRDefault="00D84876" w:rsidP="001E14C1">
            <w:pPr>
              <w:rPr>
                <w:rFonts w:ascii="Arial" w:hAnsi="Arial" w:cs="Arial"/>
              </w:rPr>
            </w:pPr>
            <w:r w:rsidRPr="0049534B">
              <w:rPr>
                <w:rFonts w:ascii="Arial" w:hAnsi="Arial" w:cs="Arial"/>
              </w:rPr>
              <w:t>P</w:t>
            </w:r>
            <w:r w:rsidR="0007274E">
              <w:rPr>
                <w:rFonts w:ascii="Arial" w:hAnsi="Arial" w:cs="Arial"/>
              </w:rPr>
              <w:t xml:space="preserve">rogress </w:t>
            </w:r>
            <w:r w:rsidRPr="0049534B">
              <w:rPr>
                <w:rFonts w:ascii="Arial" w:hAnsi="Arial" w:cs="Arial"/>
              </w:rPr>
              <w:t>Monitoring</w:t>
            </w:r>
            <w:r w:rsidR="00C81C93">
              <w:rPr>
                <w:rFonts w:ascii="Arial" w:hAnsi="Arial" w:cs="Arial"/>
              </w:rPr>
              <w:t xml:space="preserve"> methods/tools</w:t>
            </w:r>
            <w:r w:rsidRPr="0049534B">
              <w:rPr>
                <w:rFonts w:ascii="Arial" w:hAnsi="Arial" w:cs="Arial"/>
              </w:rPr>
              <w:t xml:space="preserve"> are identified</w:t>
            </w:r>
            <w:r w:rsidR="009F6EE7" w:rsidRPr="0049534B">
              <w:rPr>
                <w:rFonts w:ascii="Arial" w:hAnsi="Arial" w:cs="Arial"/>
              </w:rPr>
              <w:t>.</w:t>
            </w:r>
          </w:p>
        </w:tc>
        <w:tc>
          <w:tcPr>
            <w:tcW w:w="810" w:type="dxa"/>
          </w:tcPr>
          <w:p w14:paraId="14446BE0" w14:textId="77777777" w:rsidR="00D84876" w:rsidRDefault="00D84876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14:paraId="1FEB261A" w14:textId="77777777" w:rsidR="00D84876" w:rsidRDefault="00D84876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</w:p>
        </w:tc>
      </w:tr>
      <w:tr w:rsidR="001E14C1" w14:paraId="238E52D0" w14:textId="77777777" w:rsidTr="00C411F0">
        <w:tc>
          <w:tcPr>
            <w:tcW w:w="10790" w:type="dxa"/>
            <w:gridSpan w:val="10"/>
          </w:tcPr>
          <w:p w14:paraId="09ABE11E" w14:textId="77777777" w:rsidR="002441BB" w:rsidRDefault="002441BB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4C4412" w14:textId="71B36162" w:rsidR="001E14C1" w:rsidRDefault="001E14C1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084C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  <w:p w14:paraId="3BA707A4" w14:textId="11E3A700" w:rsidR="00C34256" w:rsidRDefault="00C34256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8A6A76" w14:textId="0A232B4E" w:rsidR="00C34256" w:rsidRDefault="00C34256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40FB2C" w14:textId="11F0846E" w:rsidR="00C34256" w:rsidRDefault="00C34256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152157" w14:textId="6CACEBFB" w:rsidR="00C34256" w:rsidRDefault="00C34256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E5F32C" w14:textId="50AEA38B" w:rsidR="00C34256" w:rsidRDefault="00C34256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C4ED0D" w14:textId="5BC6F898" w:rsidR="00C34256" w:rsidRDefault="00C34256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71E98B" w14:textId="77777777" w:rsidR="00BF1150" w:rsidRDefault="00BF1150" w:rsidP="001E14C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C2A0853" w14:textId="21E800C2" w:rsidR="002441BB" w:rsidRPr="00AE084C" w:rsidRDefault="002441BB" w:rsidP="001E14C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E14C1" w14:paraId="12F2158C" w14:textId="77777777" w:rsidTr="007C55C2">
        <w:tc>
          <w:tcPr>
            <w:tcW w:w="535" w:type="dxa"/>
            <w:gridSpan w:val="2"/>
            <w:shd w:val="clear" w:color="auto" w:fill="70AD47" w:themeFill="accent6"/>
          </w:tcPr>
          <w:p w14:paraId="260BB661" w14:textId="77777777" w:rsidR="001E14C1" w:rsidRDefault="001E14C1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  <w:r>
              <w:rPr>
                <w:rFonts w:ascii="Elephant" w:hAnsi="Elephant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8550" w:type="dxa"/>
            <w:gridSpan w:val="6"/>
            <w:shd w:val="clear" w:color="auto" w:fill="70AD47" w:themeFill="accent6"/>
          </w:tcPr>
          <w:p w14:paraId="69F7CA57" w14:textId="77777777" w:rsidR="00D01EDC" w:rsidRDefault="001E14C1" w:rsidP="001E14C1">
            <w:pPr>
              <w:jc w:val="center"/>
              <w:rPr>
                <w:rFonts w:ascii="Congo" w:hAnsi="Congo"/>
                <w:b/>
                <w:sz w:val="28"/>
                <w:szCs w:val="28"/>
              </w:rPr>
            </w:pPr>
            <w:r w:rsidRPr="00D01EDC">
              <w:rPr>
                <w:rFonts w:ascii="Congo" w:hAnsi="Congo"/>
                <w:b/>
                <w:sz w:val="24"/>
                <w:szCs w:val="24"/>
              </w:rPr>
              <w:t>Strategies</w:t>
            </w:r>
            <w:r w:rsidR="009F2B5B" w:rsidRPr="00AE084C">
              <w:rPr>
                <w:rFonts w:ascii="Congo" w:hAnsi="Congo"/>
                <w:b/>
                <w:sz w:val="28"/>
                <w:szCs w:val="28"/>
              </w:rPr>
              <w:t xml:space="preserve">  </w:t>
            </w:r>
          </w:p>
          <w:p w14:paraId="2A605F49" w14:textId="39FFA366" w:rsidR="001E14C1" w:rsidRPr="00D01EDC" w:rsidRDefault="0062591F" w:rsidP="001E14C1">
            <w:pPr>
              <w:jc w:val="center"/>
              <w:rPr>
                <w:rFonts w:ascii="Congo" w:hAnsi="Congo"/>
                <w:b/>
              </w:rPr>
            </w:pPr>
            <w:sdt>
              <w:sdtPr>
                <w:rPr>
                  <w:rFonts w:ascii="Congo" w:hAnsi="Congo"/>
                  <w:b/>
                  <w:color w:val="FFFFFF" w:themeColor="background1"/>
                </w:rPr>
                <w:id w:val="200353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226">
                  <w:rPr>
                    <w:rFonts w:ascii="MS Gothic" w:eastAsia="MS Gothic" w:hAnsi="MS Gothic" w:hint="eastAsia"/>
                    <w:b/>
                    <w:color w:val="FFFFFF" w:themeColor="background1"/>
                  </w:rPr>
                  <w:t>☐</w:t>
                </w:r>
              </w:sdtContent>
            </w:sdt>
            <w:r w:rsidR="009F2B5B" w:rsidRPr="00D01EDC">
              <w:rPr>
                <w:rFonts w:ascii="Congo" w:hAnsi="Congo"/>
                <w:b/>
                <w:color w:val="FFFFFF" w:themeColor="background1"/>
              </w:rPr>
              <w:t xml:space="preserve">Approved   or   </w:t>
            </w:r>
            <w:sdt>
              <w:sdtPr>
                <w:rPr>
                  <w:rFonts w:ascii="Congo" w:hAnsi="Congo"/>
                  <w:b/>
                  <w:color w:val="FFFFFF" w:themeColor="background1"/>
                </w:rPr>
                <w:id w:val="-19129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226">
                  <w:rPr>
                    <w:rFonts w:ascii="MS Gothic" w:eastAsia="MS Gothic" w:hAnsi="MS Gothic" w:hint="eastAsia"/>
                    <w:b/>
                    <w:color w:val="FFFFFF" w:themeColor="background1"/>
                  </w:rPr>
                  <w:t>☐</w:t>
                </w:r>
              </w:sdtContent>
            </w:sdt>
            <w:r w:rsidR="009F2B5B" w:rsidRPr="00D01EDC">
              <w:rPr>
                <w:rFonts w:ascii="Congo" w:hAnsi="Congo"/>
                <w:b/>
                <w:color w:val="FFFFFF" w:themeColor="background1"/>
              </w:rPr>
              <w:t>Needs Revisions</w:t>
            </w:r>
          </w:p>
        </w:tc>
        <w:tc>
          <w:tcPr>
            <w:tcW w:w="810" w:type="dxa"/>
            <w:shd w:val="clear" w:color="auto" w:fill="70AD47" w:themeFill="accent6"/>
          </w:tcPr>
          <w:p w14:paraId="4E344843" w14:textId="77777777" w:rsidR="001E14C1" w:rsidRDefault="001E14C1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  <w:r>
              <w:rPr>
                <w:rFonts w:ascii="Elephant" w:hAnsi="Elephant"/>
                <w:b/>
                <w:sz w:val="28"/>
                <w:szCs w:val="28"/>
              </w:rPr>
              <w:t>Yes</w:t>
            </w:r>
          </w:p>
        </w:tc>
        <w:tc>
          <w:tcPr>
            <w:tcW w:w="895" w:type="dxa"/>
            <w:shd w:val="clear" w:color="auto" w:fill="70AD47" w:themeFill="accent6"/>
          </w:tcPr>
          <w:p w14:paraId="46C51CE3" w14:textId="77777777" w:rsidR="001E14C1" w:rsidRDefault="001E14C1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  <w:r>
              <w:rPr>
                <w:rFonts w:ascii="Elephant" w:hAnsi="Elephant"/>
                <w:b/>
                <w:sz w:val="28"/>
                <w:szCs w:val="28"/>
              </w:rPr>
              <w:t>No</w:t>
            </w:r>
          </w:p>
        </w:tc>
      </w:tr>
      <w:tr w:rsidR="001E14C1" w14:paraId="1D152B9A" w14:textId="77777777" w:rsidTr="000A54CD">
        <w:tc>
          <w:tcPr>
            <w:tcW w:w="9085" w:type="dxa"/>
            <w:gridSpan w:val="8"/>
          </w:tcPr>
          <w:p w14:paraId="6C31509B" w14:textId="35351EEB" w:rsidR="001E14C1" w:rsidRPr="00D82A7B" w:rsidRDefault="007F71D7" w:rsidP="001E1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</w:t>
            </w:r>
            <w:r w:rsidR="007123E5">
              <w:rPr>
                <w:rFonts w:ascii="Arial" w:hAnsi="Arial" w:cs="Arial"/>
              </w:rPr>
              <w:t>-based s</w:t>
            </w:r>
            <w:r w:rsidR="001E14C1" w:rsidRPr="00D82A7B">
              <w:rPr>
                <w:rFonts w:ascii="Arial" w:hAnsi="Arial" w:cs="Arial"/>
              </w:rPr>
              <w:t>trategies address support of goals related to improved teaching and learning.</w:t>
            </w:r>
          </w:p>
        </w:tc>
        <w:tc>
          <w:tcPr>
            <w:tcW w:w="810" w:type="dxa"/>
          </w:tcPr>
          <w:p w14:paraId="3AEE45B7" w14:textId="77777777" w:rsidR="001E14C1" w:rsidRPr="001E14C1" w:rsidRDefault="001E14C1" w:rsidP="001E14C1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61F55D9D" w14:textId="77777777" w:rsidR="001E14C1" w:rsidRPr="001E14C1" w:rsidRDefault="001E14C1" w:rsidP="001E14C1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</w:tr>
      <w:tr w:rsidR="00D84876" w14:paraId="215E8A04" w14:textId="77777777" w:rsidTr="000A54CD">
        <w:tc>
          <w:tcPr>
            <w:tcW w:w="9085" w:type="dxa"/>
            <w:gridSpan w:val="8"/>
          </w:tcPr>
          <w:p w14:paraId="19F6B183" w14:textId="5BDE4324" w:rsidR="00D84876" w:rsidRPr="00D82A7B" w:rsidRDefault="00D84876" w:rsidP="001E14C1">
            <w:pPr>
              <w:rPr>
                <w:rFonts w:ascii="Arial" w:hAnsi="Arial" w:cs="Arial"/>
              </w:rPr>
            </w:pPr>
            <w:r w:rsidRPr="00D82A7B">
              <w:rPr>
                <w:rFonts w:ascii="Arial" w:hAnsi="Arial" w:cs="Arial"/>
              </w:rPr>
              <w:t xml:space="preserve">If applicable, supports provided </w:t>
            </w:r>
            <w:r w:rsidR="00D91428">
              <w:rPr>
                <w:rFonts w:ascii="Arial" w:hAnsi="Arial" w:cs="Arial"/>
              </w:rPr>
              <w:t xml:space="preserve">by the LEA </w:t>
            </w:r>
            <w:r w:rsidRPr="00D82A7B">
              <w:rPr>
                <w:rFonts w:ascii="Arial" w:hAnsi="Arial" w:cs="Arial"/>
              </w:rPr>
              <w:t>to CSI schools are clear and appropriate</w:t>
            </w:r>
            <w:r w:rsidR="009F6EE7" w:rsidRPr="00D82A7B">
              <w:rPr>
                <w:rFonts w:ascii="Arial" w:hAnsi="Arial" w:cs="Arial"/>
              </w:rPr>
              <w:t>.</w:t>
            </w:r>
          </w:p>
        </w:tc>
        <w:tc>
          <w:tcPr>
            <w:tcW w:w="810" w:type="dxa"/>
          </w:tcPr>
          <w:p w14:paraId="2804BA32" w14:textId="77777777" w:rsidR="00D84876" w:rsidRPr="001E14C1" w:rsidRDefault="00D84876" w:rsidP="001E14C1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5867CE34" w14:textId="77777777" w:rsidR="00D84876" w:rsidRPr="001E14C1" w:rsidRDefault="00D84876" w:rsidP="001E14C1">
            <w:pPr>
              <w:jc w:val="center"/>
              <w:rPr>
                <w:rFonts w:ascii="Elephant" w:hAnsi="Elephant"/>
                <w:b/>
                <w:sz w:val="24"/>
                <w:szCs w:val="24"/>
              </w:rPr>
            </w:pPr>
          </w:p>
        </w:tc>
      </w:tr>
      <w:tr w:rsidR="001E14C1" w14:paraId="741E31D5" w14:textId="77777777" w:rsidTr="00C411F0">
        <w:tc>
          <w:tcPr>
            <w:tcW w:w="10790" w:type="dxa"/>
            <w:gridSpan w:val="10"/>
          </w:tcPr>
          <w:p w14:paraId="3FB025FC" w14:textId="77777777" w:rsidR="001E14C1" w:rsidRPr="00AE084C" w:rsidRDefault="001E14C1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084C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  <w:p w14:paraId="63AE16ED" w14:textId="77777777" w:rsidR="001E14C1" w:rsidRPr="00AE084C" w:rsidRDefault="001E14C1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B26EE5" w14:textId="21AB38DC" w:rsidR="001E14C1" w:rsidRDefault="001E14C1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B10772" w14:textId="62776ABE" w:rsidR="00C34256" w:rsidRDefault="00C34256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46DC0F" w14:textId="2B74E78B" w:rsidR="00C34256" w:rsidRDefault="00C34256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E38CE6" w14:textId="3AA11F62" w:rsidR="00C34256" w:rsidRDefault="00C34256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7CB450" w14:textId="77777777" w:rsidR="001E14C1" w:rsidRPr="00AE084C" w:rsidRDefault="001E14C1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E14C1" w14:paraId="0B92D163" w14:textId="77777777" w:rsidTr="007C55C2">
        <w:tc>
          <w:tcPr>
            <w:tcW w:w="535" w:type="dxa"/>
            <w:gridSpan w:val="2"/>
            <w:shd w:val="clear" w:color="auto" w:fill="70AD47" w:themeFill="accent6"/>
          </w:tcPr>
          <w:p w14:paraId="456AB13D" w14:textId="77777777" w:rsidR="001E14C1" w:rsidRDefault="001E14C1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  <w:r>
              <w:rPr>
                <w:rFonts w:ascii="Elephant" w:hAnsi="Elephant"/>
                <w:b/>
                <w:sz w:val="28"/>
                <w:szCs w:val="28"/>
              </w:rPr>
              <w:t>5</w:t>
            </w:r>
          </w:p>
        </w:tc>
        <w:tc>
          <w:tcPr>
            <w:tcW w:w="8550" w:type="dxa"/>
            <w:gridSpan w:val="6"/>
            <w:shd w:val="clear" w:color="auto" w:fill="70AD47" w:themeFill="accent6"/>
          </w:tcPr>
          <w:p w14:paraId="66170D48" w14:textId="77777777" w:rsidR="00D01EDC" w:rsidRDefault="001E14C1" w:rsidP="001E14C1">
            <w:pPr>
              <w:jc w:val="center"/>
              <w:rPr>
                <w:rFonts w:ascii="Congo" w:hAnsi="Congo"/>
                <w:b/>
                <w:color w:val="FFFFFF" w:themeColor="background1"/>
                <w:sz w:val="28"/>
                <w:szCs w:val="28"/>
              </w:rPr>
            </w:pPr>
            <w:r w:rsidRPr="00D01EDC">
              <w:rPr>
                <w:rFonts w:ascii="Congo" w:hAnsi="Congo"/>
                <w:b/>
                <w:sz w:val="24"/>
                <w:szCs w:val="24"/>
              </w:rPr>
              <w:t>Action Steps</w:t>
            </w:r>
            <w:r w:rsidR="009F2B5B" w:rsidRPr="00AE084C">
              <w:rPr>
                <w:rFonts w:ascii="Congo" w:hAnsi="Congo"/>
                <w:b/>
                <w:sz w:val="28"/>
                <w:szCs w:val="28"/>
              </w:rPr>
              <w:t xml:space="preserve">  </w:t>
            </w:r>
          </w:p>
          <w:p w14:paraId="291E4A8D" w14:textId="0887E279" w:rsidR="001E14C1" w:rsidRPr="00D01EDC" w:rsidRDefault="0062591F" w:rsidP="001E14C1">
            <w:pPr>
              <w:jc w:val="center"/>
              <w:rPr>
                <w:rFonts w:ascii="Congo" w:hAnsi="Congo"/>
                <w:b/>
              </w:rPr>
            </w:pPr>
            <w:sdt>
              <w:sdtPr>
                <w:rPr>
                  <w:rFonts w:ascii="Congo" w:hAnsi="Congo"/>
                  <w:b/>
                  <w:color w:val="FFFFFF" w:themeColor="background1"/>
                </w:rPr>
                <w:id w:val="-158059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226">
                  <w:rPr>
                    <w:rFonts w:ascii="MS Gothic" w:eastAsia="MS Gothic" w:hAnsi="MS Gothic" w:hint="eastAsia"/>
                    <w:b/>
                    <w:color w:val="FFFFFF" w:themeColor="background1"/>
                  </w:rPr>
                  <w:t>☐</w:t>
                </w:r>
              </w:sdtContent>
            </w:sdt>
            <w:r w:rsidR="009F2B5B" w:rsidRPr="00D01EDC">
              <w:rPr>
                <w:rFonts w:ascii="Congo" w:hAnsi="Congo"/>
                <w:b/>
                <w:color w:val="FFFFFF" w:themeColor="background1"/>
              </w:rPr>
              <w:t xml:space="preserve">Approved   or   </w:t>
            </w:r>
            <w:sdt>
              <w:sdtPr>
                <w:rPr>
                  <w:rFonts w:ascii="Congo" w:hAnsi="Congo"/>
                  <w:b/>
                  <w:color w:val="FFFFFF" w:themeColor="background1"/>
                </w:rPr>
                <w:id w:val="157323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226">
                  <w:rPr>
                    <w:rFonts w:ascii="MS Gothic" w:eastAsia="MS Gothic" w:hAnsi="MS Gothic" w:hint="eastAsia"/>
                    <w:b/>
                    <w:color w:val="FFFFFF" w:themeColor="background1"/>
                  </w:rPr>
                  <w:t>☐</w:t>
                </w:r>
              </w:sdtContent>
            </w:sdt>
            <w:r w:rsidR="009F2B5B" w:rsidRPr="00D01EDC">
              <w:rPr>
                <w:rFonts w:ascii="Congo" w:hAnsi="Congo"/>
                <w:b/>
                <w:color w:val="FFFFFF" w:themeColor="background1"/>
              </w:rPr>
              <w:t>Needs Revisions</w:t>
            </w:r>
          </w:p>
        </w:tc>
        <w:tc>
          <w:tcPr>
            <w:tcW w:w="810" w:type="dxa"/>
            <w:shd w:val="clear" w:color="auto" w:fill="70AD47" w:themeFill="accent6"/>
          </w:tcPr>
          <w:p w14:paraId="0A1ED174" w14:textId="77777777" w:rsidR="001E14C1" w:rsidRDefault="001E14C1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  <w:r>
              <w:rPr>
                <w:rFonts w:ascii="Elephant" w:hAnsi="Elephant"/>
                <w:b/>
                <w:sz w:val="28"/>
                <w:szCs w:val="28"/>
              </w:rPr>
              <w:t>Yes</w:t>
            </w:r>
          </w:p>
        </w:tc>
        <w:tc>
          <w:tcPr>
            <w:tcW w:w="895" w:type="dxa"/>
            <w:shd w:val="clear" w:color="auto" w:fill="70AD47" w:themeFill="accent6"/>
          </w:tcPr>
          <w:p w14:paraId="5B55F487" w14:textId="77777777" w:rsidR="001E14C1" w:rsidRDefault="001E14C1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  <w:r>
              <w:rPr>
                <w:rFonts w:ascii="Elephant" w:hAnsi="Elephant"/>
                <w:b/>
                <w:sz w:val="28"/>
                <w:szCs w:val="28"/>
              </w:rPr>
              <w:t>No</w:t>
            </w:r>
          </w:p>
        </w:tc>
      </w:tr>
      <w:tr w:rsidR="001E14C1" w14:paraId="503346F1" w14:textId="77777777" w:rsidTr="000A54CD">
        <w:tc>
          <w:tcPr>
            <w:tcW w:w="9085" w:type="dxa"/>
            <w:gridSpan w:val="8"/>
          </w:tcPr>
          <w:p w14:paraId="1A777D7D" w14:textId="77777777" w:rsidR="001E14C1" w:rsidRPr="00D82A7B" w:rsidRDefault="001E14C1" w:rsidP="001E14C1">
            <w:pPr>
              <w:rPr>
                <w:rFonts w:ascii="Arial" w:hAnsi="Arial" w:cs="Arial"/>
              </w:rPr>
            </w:pPr>
            <w:r w:rsidRPr="00D82A7B">
              <w:rPr>
                <w:rFonts w:ascii="Arial" w:hAnsi="Arial" w:cs="Arial"/>
              </w:rPr>
              <w:t>Action Steps describe how the strategies will be accomplished.</w:t>
            </w:r>
          </w:p>
        </w:tc>
        <w:tc>
          <w:tcPr>
            <w:tcW w:w="810" w:type="dxa"/>
          </w:tcPr>
          <w:p w14:paraId="7515D290" w14:textId="77777777" w:rsidR="001E14C1" w:rsidRDefault="001E14C1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14:paraId="613BDA51" w14:textId="77777777" w:rsidR="001E14C1" w:rsidRDefault="001E14C1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</w:p>
        </w:tc>
      </w:tr>
      <w:tr w:rsidR="001E14C1" w14:paraId="3F89D6DA" w14:textId="77777777" w:rsidTr="000A54CD">
        <w:tc>
          <w:tcPr>
            <w:tcW w:w="9085" w:type="dxa"/>
            <w:gridSpan w:val="8"/>
          </w:tcPr>
          <w:p w14:paraId="0BAF9901" w14:textId="77777777" w:rsidR="001E14C1" w:rsidRPr="00D82A7B" w:rsidRDefault="001E14C1" w:rsidP="001E14C1">
            <w:pPr>
              <w:rPr>
                <w:rFonts w:ascii="Arial" w:hAnsi="Arial" w:cs="Arial"/>
              </w:rPr>
            </w:pPr>
            <w:r w:rsidRPr="00D82A7B">
              <w:rPr>
                <w:rFonts w:ascii="Arial" w:hAnsi="Arial" w:cs="Arial"/>
              </w:rPr>
              <w:t>Action steps detail person(s) responsible and timeframe.</w:t>
            </w:r>
          </w:p>
        </w:tc>
        <w:tc>
          <w:tcPr>
            <w:tcW w:w="810" w:type="dxa"/>
          </w:tcPr>
          <w:p w14:paraId="6A8D67DE" w14:textId="77777777" w:rsidR="001E14C1" w:rsidRDefault="001E14C1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14:paraId="4DD6ABCE" w14:textId="77777777" w:rsidR="001E14C1" w:rsidRDefault="001E14C1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</w:p>
        </w:tc>
      </w:tr>
      <w:tr w:rsidR="00D84876" w14:paraId="09E47625" w14:textId="77777777" w:rsidTr="000A54CD">
        <w:tc>
          <w:tcPr>
            <w:tcW w:w="9085" w:type="dxa"/>
            <w:gridSpan w:val="8"/>
          </w:tcPr>
          <w:p w14:paraId="65ADADF9" w14:textId="68275FEA" w:rsidR="00D84876" w:rsidRPr="00D82A7B" w:rsidRDefault="00D84876" w:rsidP="001E14C1">
            <w:pPr>
              <w:rPr>
                <w:rFonts w:ascii="Arial" w:hAnsi="Arial" w:cs="Arial"/>
              </w:rPr>
            </w:pPr>
            <w:r w:rsidRPr="00D82A7B">
              <w:rPr>
                <w:rFonts w:ascii="Arial" w:hAnsi="Arial" w:cs="Arial"/>
              </w:rPr>
              <w:t>If applicable, supports provided</w:t>
            </w:r>
            <w:r w:rsidR="00D91428">
              <w:rPr>
                <w:rFonts w:ascii="Arial" w:hAnsi="Arial" w:cs="Arial"/>
              </w:rPr>
              <w:t xml:space="preserve"> by the LEA</w:t>
            </w:r>
            <w:r w:rsidRPr="00D82A7B">
              <w:rPr>
                <w:rFonts w:ascii="Arial" w:hAnsi="Arial" w:cs="Arial"/>
              </w:rPr>
              <w:t xml:space="preserve"> to CSI schools are clear and appropriate</w:t>
            </w:r>
            <w:r w:rsidR="009F6EE7" w:rsidRPr="00D82A7B">
              <w:rPr>
                <w:rFonts w:ascii="Arial" w:hAnsi="Arial" w:cs="Arial"/>
              </w:rPr>
              <w:t>.</w:t>
            </w:r>
          </w:p>
        </w:tc>
        <w:tc>
          <w:tcPr>
            <w:tcW w:w="810" w:type="dxa"/>
          </w:tcPr>
          <w:p w14:paraId="52F8210B" w14:textId="77777777" w:rsidR="00D84876" w:rsidRDefault="00D84876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14:paraId="141878F1" w14:textId="77777777" w:rsidR="00D84876" w:rsidRDefault="00D84876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</w:p>
        </w:tc>
      </w:tr>
      <w:tr w:rsidR="008B7C5E" w14:paraId="0D1C1AB6" w14:textId="77777777" w:rsidTr="00C411F0">
        <w:tc>
          <w:tcPr>
            <w:tcW w:w="10790" w:type="dxa"/>
            <w:gridSpan w:val="10"/>
          </w:tcPr>
          <w:p w14:paraId="528CCC31" w14:textId="77777777" w:rsidR="008B7C5E" w:rsidRPr="00AE084C" w:rsidRDefault="008B7C5E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084C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  <w:p w14:paraId="7E826670" w14:textId="77777777" w:rsidR="008B7C5E" w:rsidRPr="00AE084C" w:rsidRDefault="008B7C5E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A0D371" w14:textId="2F2089DC" w:rsidR="008B7C5E" w:rsidRDefault="008B7C5E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557E0A" w14:textId="00D0F332" w:rsidR="00AC2DFB" w:rsidRDefault="00AC2DFB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0E630F" w14:textId="21FB2280" w:rsidR="00AC2DFB" w:rsidRDefault="00AC2DFB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9777F6" w14:textId="77777777" w:rsidR="008B7C5E" w:rsidRPr="00AE084C" w:rsidRDefault="008B7C5E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E1D7AE" w14:textId="77777777" w:rsidR="008B7C5E" w:rsidRPr="00AE084C" w:rsidRDefault="008B7C5E" w:rsidP="001E14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E14C1" w14:paraId="478608BE" w14:textId="77777777" w:rsidTr="000A54CD">
        <w:tc>
          <w:tcPr>
            <w:tcW w:w="415" w:type="dxa"/>
            <w:shd w:val="clear" w:color="auto" w:fill="70AD47" w:themeFill="accent6"/>
          </w:tcPr>
          <w:p w14:paraId="0A396C32" w14:textId="77777777" w:rsidR="001E14C1" w:rsidRPr="00E25877" w:rsidRDefault="001E14C1" w:rsidP="001E14C1">
            <w:pPr>
              <w:rPr>
                <w:rFonts w:ascii="Elephant" w:hAnsi="Elephant"/>
                <w:b/>
                <w:sz w:val="28"/>
                <w:szCs w:val="28"/>
              </w:rPr>
            </w:pPr>
            <w:r w:rsidRPr="00E25877">
              <w:rPr>
                <w:rFonts w:ascii="Elephant" w:hAnsi="Elephant"/>
                <w:b/>
                <w:sz w:val="28"/>
                <w:szCs w:val="28"/>
              </w:rPr>
              <w:t>6</w:t>
            </w:r>
          </w:p>
        </w:tc>
        <w:tc>
          <w:tcPr>
            <w:tcW w:w="8670" w:type="dxa"/>
            <w:gridSpan w:val="7"/>
            <w:shd w:val="clear" w:color="auto" w:fill="70AD47" w:themeFill="accent6"/>
          </w:tcPr>
          <w:p w14:paraId="093A3293" w14:textId="77777777" w:rsidR="001E14C1" w:rsidRPr="00AC2DFB" w:rsidRDefault="001E14C1" w:rsidP="001E14C1">
            <w:pPr>
              <w:jc w:val="center"/>
              <w:rPr>
                <w:rFonts w:ascii="Congo" w:hAnsi="Congo"/>
                <w:sz w:val="24"/>
                <w:szCs w:val="24"/>
              </w:rPr>
            </w:pPr>
            <w:r w:rsidRPr="00AC2DFB">
              <w:rPr>
                <w:rFonts w:ascii="Congo" w:hAnsi="Congo"/>
                <w:sz w:val="24"/>
                <w:szCs w:val="24"/>
              </w:rPr>
              <w:t>Professional Learning</w:t>
            </w:r>
            <w:r w:rsidR="00D84876" w:rsidRPr="00AC2DFB">
              <w:rPr>
                <w:rFonts w:ascii="Congo" w:hAnsi="Congo"/>
                <w:sz w:val="24"/>
                <w:szCs w:val="24"/>
              </w:rPr>
              <w:t>/WVSIPP</w:t>
            </w:r>
          </w:p>
          <w:p w14:paraId="57F876DB" w14:textId="6F1A49EB" w:rsidR="00AE084C" w:rsidRPr="00E25877" w:rsidRDefault="0062591F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  <w:sdt>
              <w:sdtPr>
                <w:rPr>
                  <w:rFonts w:ascii="Congo" w:hAnsi="Congo"/>
                  <w:b/>
                  <w:color w:val="FFFFFF" w:themeColor="background1"/>
                </w:rPr>
                <w:id w:val="64856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5F3">
                  <w:rPr>
                    <w:rFonts w:ascii="MS Gothic" w:eastAsia="MS Gothic" w:hAnsi="MS Gothic" w:hint="eastAsia"/>
                    <w:b/>
                    <w:color w:val="FFFFFF" w:themeColor="background1"/>
                  </w:rPr>
                  <w:t>☐</w:t>
                </w:r>
              </w:sdtContent>
            </w:sdt>
            <w:r w:rsidR="00AE084C" w:rsidRPr="00AE084C">
              <w:rPr>
                <w:rFonts w:ascii="Congo" w:hAnsi="Congo"/>
                <w:b/>
                <w:color w:val="FFFFFF" w:themeColor="background1"/>
              </w:rPr>
              <w:t xml:space="preserve">Approved   or   </w:t>
            </w:r>
            <w:sdt>
              <w:sdtPr>
                <w:rPr>
                  <w:rFonts w:ascii="Congo" w:hAnsi="Congo"/>
                  <w:b/>
                  <w:color w:val="FFFFFF" w:themeColor="background1"/>
                </w:rPr>
                <w:id w:val="-207472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226">
                  <w:rPr>
                    <w:rFonts w:ascii="MS Gothic" w:eastAsia="MS Gothic" w:hAnsi="MS Gothic" w:hint="eastAsia"/>
                    <w:b/>
                    <w:color w:val="FFFFFF" w:themeColor="background1"/>
                  </w:rPr>
                  <w:t>☐</w:t>
                </w:r>
              </w:sdtContent>
            </w:sdt>
            <w:r w:rsidR="00AE084C" w:rsidRPr="00AE084C">
              <w:rPr>
                <w:rFonts w:ascii="Congo" w:hAnsi="Congo"/>
                <w:b/>
                <w:color w:val="FFFFFF" w:themeColor="background1"/>
              </w:rPr>
              <w:t>Needs Revisions</w:t>
            </w:r>
          </w:p>
        </w:tc>
        <w:tc>
          <w:tcPr>
            <w:tcW w:w="810" w:type="dxa"/>
            <w:shd w:val="clear" w:color="auto" w:fill="70AD47" w:themeFill="accent6"/>
          </w:tcPr>
          <w:p w14:paraId="71F48E57" w14:textId="77777777" w:rsidR="001E14C1" w:rsidRPr="00E25877" w:rsidRDefault="001E14C1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  <w:r w:rsidRPr="00E25877">
              <w:rPr>
                <w:rFonts w:ascii="Elephant" w:hAnsi="Elephant"/>
                <w:b/>
                <w:sz w:val="28"/>
                <w:szCs w:val="28"/>
              </w:rPr>
              <w:t>Yes</w:t>
            </w:r>
          </w:p>
        </w:tc>
        <w:tc>
          <w:tcPr>
            <w:tcW w:w="895" w:type="dxa"/>
            <w:shd w:val="clear" w:color="auto" w:fill="70AD47" w:themeFill="accent6"/>
          </w:tcPr>
          <w:p w14:paraId="4E059731" w14:textId="77777777" w:rsidR="001E14C1" w:rsidRPr="00E25877" w:rsidRDefault="001E14C1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  <w:r w:rsidRPr="00E25877">
              <w:rPr>
                <w:rFonts w:ascii="Elephant" w:hAnsi="Elephant"/>
                <w:b/>
                <w:sz w:val="28"/>
                <w:szCs w:val="28"/>
              </w:rPr>
              <w:t>No</w:t>
            </w:r>
          </w:p>
        </w:tc>
      </w:tr>
      <w:tr w:rsidR="001E14C1" w14:paraId="61B1BD45" w14:textId="77777777" w:rsidTr="000A54CD">
        <w:tc>
          <w:tcPr>
            <w:tcW w:w="9085" w:type="dxa"/>
            <w:gridSpan w:val="8"/>
          </w:tcPr>
          <w:p w14:paraId="7C0A47F9" w14:textId="333301CC" w:rsidR="001E14C1" w:rsidRPr="00D82A7B" w:rsidRDefault="001E14C1" w:rsidP="001E14C1">
            <w:pPr>
              <w:rPr>
                <w:rFonts w:ascii="Arial" w:hAnsi="Arial" w:cs="Arial"/>
              </w:rPr>
            </w:pPr>
            <w:r w:rsidRPr="00D82A7B">
              <w:rPr>
                <w:rFonts w:ascii="Arial" w:hAnsi="Arial" w:cs="Arial"/>
              </w:rPr>
              <w:t>Professional learning activities correlate to the goals, strategies, and action steps</w:t>
            </w:r>
            <w:r w:rsidR="009F6EE7" w:rsidRPr="00D82A7B">
              <w:rPr>
                <w:rFonts w:ascii="Arial" w:hAnsi="Arial" w:cs="Arial"/>
              </w:rPr>
              <w:t>.</w:t>
            </w:r>
          </w:p>
        </w:tc>
        <w:tc>
          <w:tcPr>
            <w:tcW w:w="810" w:type="dxa"/>
          </w:tcPr>
          <w:p w14:paraId="31780B54" w14:textId="77777777" w:rsidR="001E14C1" w:rsidRPr="00E25877" w:rsidRDefault="001E14C1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14:paraId="65575055" w14:textId="77777777" w:rsidR="001E14C1" w:rsidRPr="00E25877" w:rsidRDefault="001E14C1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</w:p>
        </w:tc>
      </w:tr>
      <w:tr w:rsidR="001E14C1" w14:paraId="1A946CBA" w14:textId="77777777" w:rsidTr="000A54CD">
        <w:tc>
          <w:tcPr>
            <w:tcW w:w="9085" w:type="dxa"/>
            <w:gridSpan w:val="8"/>
          </w:tcPr>
          <w:p w14:paraId="7AB6EB96" w14:textId="77777777" w:rsidR="001E14C1" w:rsidRPr="00D82A7B" w:rsidRDefault="001E14C1" w:rsidP="001E14C1">
            <w:pPr>
              <w:rPr>
                <w:rFonts w:ascii="Arial" w:hAnsi="Arial" w:cs="Arial"/>
              </w:rPr>
            </w:pPr>
            <w:r w:rsidRPr="00D82A7B">
              <w:rPr>
                <w:rFonts w:ascii="Arial" w:hAnsi="Arial" w:cs="Arial"/>
              </w:rPr>
              <w:t>Professional learning activities are sustained and on-going, based on student, teacher, and staff needs as determined by the comprehensive needs assessment.</w:t>
            </w:r>
          </w:p>
        </w:tc>
        <w:tc>
          <w:tcPr>
            <w:tcW w:w="810" w:type="dxa"/>
          </w:tcPr>
          <w:p w14:paraId="5678CC6E" w14:textId="77777777" w:rsidR="001E14C1" w:rsidRPr="00E25877" w:rsidRDefault="001E14C1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14:paraId="73478A60" w14:textId="77777777" w:rsidR="001E14C1" w:rsidRPr="00E25877" w:rsidRDefault="001E14C1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</w:p>
        </w:tc>
      </w:tr>
      <w:tr w:rsidR="00C648FE" w14:paraId="6D9BD85E" w14:textId="77777777" w:rsidTr="000A54CD">
        <w:tc>
          <w:tcPr>
            <w:tcW w:w="9085" w:type="dxa"/>
            <w:gridSpan w:val="8"/>
          </w:tcPr>
          <w:p w14:paraId="4EDF25F2" w14:textId="64D330BD" w:rsidR="00C648FE" w:rsidRPr="00D82A7B" w:rsidRDefault="00C648FE" w:rsidP="001E14C1">
            <w:pPr>
              <w:rPr>
                <w:rFonts w:ascii="Arial" w:hAnsi="Arial" w:cs="Arial"/>
              </w:rPr>
            </w:pPr>
            <w:r w:rsidRPr="00D82A7B">
              <w:rPr>
                <w:rFonts w:ascii="Arial" w:hAnsi="Arial" w:cs="Arial"/>
              </w:rPr>
              <w:t xml:space="preserve">Professional learning plan identifies supports provided to </w:t>
            </w:r>
            <w:r w:rsidR="0070325B" w:rsidRPr="00D82A7B">
              <w:rPr>
                <w:rFonts w:ascii="Arial" w:hAnsi="Arial" w:cs="Arial"/>
              </w:rPr>
              <w:t xml:space="preserve">teachers, at varying levels, and </w:t>
            </w:r>
            <w:r w:rsidR="00773952" w:rsidRPr="00D82A7B">
              <w:rPr>
                <w:rFonts w:ascii="Arial" w:hAnsi="Arial" w:cs="Arial"/>
              </w:rPr>
              <w:t xml:space="preserve">intended </w:t>
            </w:r>
            <w:r w:rsidR="0070325B" w:rsidRPr="00D82A7B">
              <w:rPr>
                <w:rFonts w:ascii="Arial" w:hAnsi="Arial" w:cs="Arial"/>
              </w:rPr>
              <w:t>supports for other distract staff</w:t>
            </w:r>
            <w:r w:rsidR="00773952" w:rsidRPr="00D82A7B">
              <w:rPr>
                <w:rFonts w:ascii="Arial" w:hAnsi="Arial" w:cs="Arial"/>
              </w:rPr>
              <w:t xml:space="preserve"> (i.e., school administrators, central office staff, school counselors, nurses, service personnel</w:t>
            </w:r>
            <w:r w:rsidR="00A56D5F" w:rsidRPr="00D82A7B">
              <w:rPr>
                <w:rFonts w:ascii="Arial" w:hAnsi="Arial" w:cs="Arial"/>
              </w:rPr>
              <w:t>, etc.).</w:t>
            </w:r>
          </w:p>
        </w:tc>
        <w:tc>
          <w:tcPr>
            <w:tcW w:w="810" w:type="dxa"/>
          </w:tcPr>
          <w:p w14:paraId="61BF9FE9" w14:textId="77777777" w:rsidR="00C648FE" w:rsidRPr="00E25877" w:rsidRDefault="00C648FE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14:paraId="0F66962C" w14:textId="77777777" w:rsidR="00C648FE" w:rsidRPr="00E25877" w:rsidRDefault="00C648FE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</w:p>
        </w:tc>
      </w:tr>
      <w:tr w:rsidR="00A56D5F" w14:paraId="6AF75BB2" w14:textId="77777777" w:rsidTr="000A54CD">
        <w:tc>
          <w:tcPr>
            <w:tcW w:w="9085" w:type="dxa"/>
            <w:gridSpan w:val="8"/>
          </w:tcPr>
          <w:p w14:paraId="2F05A39B" w14:textId="03B4A4EA" w:rsidR="00A56D5F" w:rsidRPr="00D82A7B" w:rsidRDefault="00A56D5F" w:rsidP="001E14C1">
            <w:pPr>
              <w:rPr>
                <w:rFonts w:ascii="Arial" w:hAnsi="Arial" w:cs="Arial"/>
              </w:rPr>
            </w:pPr>
            <w:r w:rsidRPr="00D82A7B">
              <w:rPr>
                <w:rFonts w:ascii="Arial" w:hAnsi="Arial" w:cs="Arial"/>
              </w:rPr>
              <w:t xml:space="preserve">District-level </w:t>
            </w:r>
            <w:r w:rsidR="007F71D7">
              <w:rPr>
                <w:rFonts w:ascii="Arial" w:hAnsi="Arial" w:cs="Arial"/>
              </w:rPr>
              <w:t>p</w:t>
            </w:r>
            <w:r w:rsidRPr="00D82A7B">
              <w:rPr>
                <w:rFonts w:ascii="Arial" w:hAnsi="Arial" w:cs="Arial"/>
              </w:rPr>
              <w:t xml:space="preserve">rofessional </w:t>
            </w:r>
            <w:r w:rsidR="007F71D7">
              <w:rPr>
                <w:rFonts w:ascii="Arial" w:hAnsi="Arial" w:cs="Arial"/>
              </w:rPr>
              <w:t>l</w:t>
            </w:r>
            <w:r w:rsidRPr="00D82A7B">
              <w:rPr>
                <w:rFonts w:ascii="Arial" w:hAnsi="Arial" w:cs="Arial"/>
              </w:rPr>
              <w:t xml:space="preserve">earning </w:t>
            </w:r>
            <w:r w:rsidR="002332BB" w:rsidRPr="00D82A7B">
              <w:rPr>
                <w:rFonts w:ascii="Arial" w:hAnsi="Arial" w:cs="Arial"/>
              </w:rPr>
              <w:t>calendar is included.</w:t>
            </w:r>
          </w:p>
        </w:tc>
        <w:tc>
          <w:tcPr>
            <w:tcW w:w="810" w:type="dxa"/>
          </w:tcPr>
          <w:p w14:paraId="06624F46" w14:textId="77777777" w:rsidR="00A56D5F" w:rsidRPr="00E25877" w:rsidRDefault="00A56D5F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14:paraId="0487DB5E" w14:textId="77777777" w:rsidR="00A56D5F" w:rsidRPr="00E25877" w:rsidRDefault="00A56D5F" w:rsidP="001E14C1">
            <w:pPr>
              <w:jc w:val="center"/>
              <w:rPr>
                <w:rFonts w:ascii="Elephant" w:hAnsi="Elephant"/>
                <w:b/>
                <w:sz w:val="28"/>
                <w:szCs w:val="28"/>
              </w:rPr>
            </w:pPr>
          </w:p>
        </w:tc>
      </w:tr>
      <w:tr w:rsidR="001E14C1" w14:paraId="399CA068" w14:textId="77777777" w:rsidTr="00C411F0">
        <w:tc>
          <w:tcPr>
            <w:tcW w:w="10790" w:type="dxa"/>
            <w:gridSpan w:val="10"/>
          </w:tcPr>
          <w:p w14:paraId="7D326486" w14:textId="77777777" w:rsidR="001E14C1" w:rsidRPr="00AE084C" w:rsidRDefault="001E14C1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084C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  <w:p w14:paraId="114775FF" w14:textId="77777777" w:rsidR="001E14C1" w:rsidRPr="00AE084C" w:rsidRDefault="001E14C1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86814A" w14:textId="196A35AF" w:rsidR="001E14C1" w:rsidRDefault="001E14C1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9A2A4E" w14:textId="2755C0DD" w:rsidR="00B76C18" w:rsidRDefault="00B76C18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D49F8D" w14:textId="0F3C3152" w:rsidR="00B76C18" w:rsidRDefault="00B76C18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026791" w14:textId="77777777" w:rsidR="001E14C1" w:rsidRPr="00AE084C" w:rsidRDefault="001E14C1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9CCE21" w14:textId="77777777" w:rsidR="001E14C1" w:rsidRPr="00AE084C" w:rsidRDefault="001E14C1" w:rsidP="001E14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73B4467" w14:textId="3B75FB43" w:rsidR="004B6833" w:rsidRPr="00AC16BC" w:rsidRDefault="0062591F" w:rsidP="00AE084C">
      <w:pPr>
        <w:rPr>
          <w:rFonts w:ascii="Elephant" w:hAnsi="Elephant"/>
          <w:b/>
          <w:sz w:val="28"/>
          <w:szCs w:val="28"/>
        </w:rPr>
      </w:pPr>
      <w:sdt>
        <w:sdtPr>
          <w:rPr>
            <w:rFonts w:ascii="Elephant" w:hAnsi="Elephant"/>
            <w:b/>
            <w:sz w:val="28"/>
            <w:szCs w:val="28"/>
          </w:rPr>
          <w:id w:val="-1821101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2C1EA5">
        <w:rPr>
          <w:rFonts w:ascii="Elephant" w:hAnsi="Elephant"/>
          <w:b/>
          <w:sz w:val="28"/>
          <w:szCs w:val="28"/>
        </w:rPr>
        <w:t>C</w:t>
      </w:r>
      <w:r w:rsidR="00D91428">
        <w:rPr>
          <w:rFonts w:ascii="Elephant" w:hAnsi="Elephant"/>
          <w:b/>
          <w:sz w:val="28"/>
          <w:szCs w:val="28"/>
        </w:rPr>
        <w:t xml:space="preserve">onsolidated </w:t>
      </w:r>
      <w:r w:rsidR="002C1EA5">
        <w:rPr>
          <w:rFonts w:ascii="Elephant" w:hAnsi="Elephant"/>
          <w:b/>
          <w:sz w:val="28"/>
          <w:szCs w:val="28"/>
        </w:rPr>
        <w:t>P</w:t>
      </w:r>
      <w:r w:rsidR="00D91428">
        <w:rPr>
          <w:rFonts w:ascii="Elephant" w:hAnsi="Elephant"/>
          <w:b/>
          <w:sz w:val="28"/>
          <w:szCs w:val="28"/>
        </w:rPr>
        <w:t>lan</w:t>
      </w:r>
      <w:r w:rsidR="00FD75F3">
        <w:rPr>
          <w:rFonts w:ascii="Elephant" w:hAnsi="Elephant"/>
          <w:b/>
          <w:sz w:val="28"/>
          <w:szCs w:val="28"/>
        </w:rPr>
        <w:t xml:space="preserve"> Page</w:t>
      </w:r>
    </w:p>
    <w:sectPr w:rsidR="004B6833" w:rsidRPr="00AC16BC" w:rsidSect="00AC16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ngo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6BC"/>
    <w:rsid w:val="0007274E"/>
    <w:rsid w:val="000734F3"/>
    <w:rsid w:val="0008371C"/>
    <w:rsid w:val="00086654"/>
    <w:rsid w:val="000A1FF1"/>
    <w:rsid w:val="000A54CD"/>
    <w:rsid w:val="001209D6"/>
    <w:rsid w:val="00140D85"/>
    <w:rsid w:val="00155F8A"/>
    <w:rsid w:val="001C2E3F"/>
    <w:rsid w:val="001C6D86"/>
    <w:rsid w:val="001C78EB"/>
    <w:rsid w:val="001E14C1"/>
    <w:rsid w:val="00206B3B"/>
    <w:rsid w:val="002200AB"/>
    <w:rsid w:val="002219E6"/>
    <w:rsid w:val="002332BB"/>
    <w:rsid w:val="00242E66"/>
    <w:rsid w:val="002441BB"/>
    <w:rsid w:val="00267B98"/>
    <w:rsid w:val="002778D5"/>
    <w:rsid w:val="00282920"/>
    <w:rsid w:val="00292C68"/>
    <w:rsid w:val="002B3A3E"/>
    <w:rsid w:val="002B7316"/>
    <w:rsid w:val="002C1EA5"/>
    <w:rsid w:val="002D348E"/>
    <w:rsid w:val="002D45A7"/>
    <w:rsid w:val="002E0687"/>
    <w:rsid w:val="002E4170"/>
    <w:rsid w:val="00321226"/>
    <w:rsid w:val="00342B56"/>
    <w:rsid w:val="003A11EB"/>
    <w:rsid w:val="003A209F"/>
    <w:rsid w:val="004557A1"/>
    <w:rsid w:val="00455CB6"/>
    <w:rsid w:val="0046105A"/>
    <w:rsid w:val="004622AA"/>
    <w:rsid w:val="0049534B"/>
    <w:rsid w:val="004B6833"/>
    <w:rsid w:val="004D1FCA"/>
    <w:rsid w:val="00500E8B"/>
    <w:rsid w:val="00556126"/>
    <w:rsid w:val="005B0E77"/>
    <w:rsid w:val="005B74D5"/>
    <w:rsid w:val="005E4DD4"/>
    <w:rsid w:val="0062591F"/>
    <w:rsid w:val="006A3FE3"/>
    <w:rsid w:val="006C0690"/>
    <w:rsid w:val="0070325B"/>
    <w:rsid w:val="007123E5"/>
    <w:rsid w:val="0074307A"/>
    <w:rsid w:val="00771163"/>
    <w:rsid w:val="00773952"/>
    <w:rsid w:val="00774C0B"/>
    <w:rsid w:val="007B5DD1"/>
    <w:rsid w:val="007C55C2"/>
    <w:rsid w:val="007F71D7"/>
    <w:rsid w:val="008347DE"/>
    <w:rsid w:val="008A5C39"/>
    <w:rsid w:val="008B7C5E"/>
    <w:rsid w:val="00942F58"/>
    <w:rsid w:val="00996393"/>
    <w:rsid w:val="009B5ADC"/>
    <w:rsid w:val="009F2B5B"/>
    <w:rsid w:val="009F6EE7"/>
    <w:rsid w:val="00A3023D"/>
    <w:rsid w:val="00A56D5F"/>
    <w:rsid w:val="00A71615"/>
    <w:rsid w:val="00A81B47"/>
    <w:rsid w:val="00A8719E"/>
    <w:rsid w:val="00AB1A42"/>
    <w:rsid w:val="00AC16BC"/>
    <w:rsid w:val="00AC2DFB"/>
    <w:rsid w:val="00AE084C"/>
    <w:rsid w:val="00B20305"/>
    <w:rsid w:val="00B45FEB"/>
    <w:rsid w:val="00B6404A"/>
    <w:rsid w:val="00B76C18"/>
    <w:rsid w:val="00B7721F"/>
    <w:rsid w:val="00BB27AB"/>
    <w:rsid w:val="00BE74DB"/>
    <w:rsid w:val="00BF1150"/>
    <w:rsid w:val="00C103DB"/>
    <w:rsid w:val="00C34256"/>
    <w:rsid w:val="00C411F0"/>
    <w:rsid w:val="00C42C35"/>
    <w:rsid w:val="00C51A9A"/>
    <w:rsid w:val="00C648FE"/>
    <w:rsid w:val="00C81C93"/>
    <w:rsid w:val="00CB3480"/>
    <w:rsid w:val="00CB55F2"/>
    <w:rsid w:val="00CF46A6"/>
    <w:rsid w:val="00D01EDC"/>
    <w:rsid w:val="00D11604"/>
    <w:rsid w:val="00D4594B"/>
    <w:rsid w:val="00D55019"/>
    <w:rsid w:val="00D67C8D"/>
    <w:rsid w:val="00D73BB2"/>
    <w:rsid w:val="00D82A7B"/>
    <w:rsid w:val="00D84876"/>
    <w:rsid w:val="00D91428"/>
    <w:rsid w:val="00E063C3"/>
    <w:rsid w:val="00E25877"/>
    <w:rsid w:val="00E33824"/>
    <w:rsid w:val="00F967A3"/>
    <w:rsid w:val="00FA14D3"/>
    <w:rsid w:val="00FA3C87"/>
    <w:rsid w:val="00FD75F3"/>
    <w:rsid w:val="00FF2926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0BCC4"/>
  <w15:chartTrackingRefBased/>
  <w15:docId w15:val="{72BC0C57-3A15-4A45-BE05-BFCAD03F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0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378a00ae-6e6e-42bb-b190-060a5d545a5b" xsi:nil="true"/>
    <NotebookType xmlns="378a00ae-6e6e-42bb-b190-060a5d545a5b" xsi:nil="true"/>
    <CultureName xmlns="378a00ae-6e6e-42bb-b190-060a5d545a5b" xsi:nil="true"/>
    <Owner xmlns="378a00ae-6e6e-42bb-b190-060a5d545a5b">
      <UserInfo>
        <DisplayName/>
        <AccountId xsi:nil="true"/>
        <AccountType/>
      </UserInfo>
    </Owner>
    <Students xmlns="378a00ae-6e6e-42bb-b190-060a5d545a5b">
      <UserInfo>
        <DisplayName/>
        <AccountId xsi:nil="true"/>
        <AccountType/>
      </UserInfo>
    </Students>
    <Student_Groups xmlns="378a00ae-6e6e-42bb-b190-060a5d545a5b">
      <UserInfo>
        <DisplayName/>
        <AccountId xsi:nil="true"/>
        <AccountType/>
      </UserInfo>
    </Student_Groups>
    <AppVersion xmlns="378a00ae-6e6e-42bb-b190-060a5d545a5b" xsi:nil="true"/>
    <Invited_Teachers xmlns="378a00ae-6e6e-42bb-b190-060a5d545a5b" xsi:nil="true"/>
    <DefaultSectionNames xmlns="378a00ae-6e6e-42bb-b190-060a5d545a5b" xsi:nil="true"/>
    <Invited_Students xmlns="378a00ae-6e6e-42bb-b190-060a5d545a5b" xsi:nil="true"/>
    <Self_Registration_Enabled xmlns="378a00ae-6e6e-42bb-b190-060a5d545a5b" xsi:nil="true"/>
    <Has_Teacher_Only_SectionGroup xmlns="378a00ae-6e6e-42bb-b190-060a5d545a5b" xsi:nil="true"/>
    <FolderType xmlns="378a00ae-6e6e-42bb-b190-060a5d545a5b" xsi:nil="true"/>
    <Is_Collaboration_Space_Locked xmlns="378a00ae-6e6e-42bb-b190-060a5d545a5b" xsi:nil="true"/>
    <Teachers xmlns="378a00ae-6e6e-42bb-b190-060a5d545a5b">
      <UserInfo>
        <DisplayName/>
        <AccountId xsi:nil="true"/>
        <AccountType/>
      </UserInfo>
    </Teach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2E797286C7749939AB29E85816E7E" ma:contentTypeVersion="28" ma:contentTypeDescription="Create a new document." ma:contentTypeScope="" ma:versionID="d6ba4bbc5a1e7b19c06cdfd1e295d754">
  <xsd:schema xmlns:xsd="http://www.w3.org/2001/XMLSchema" xmlns:xs="http://www.w3.org/2001/XMLSchema" xmlns:p="http://schemas.microsoft.com/office/2006/metadata/properties" xmlns:ns3="5af4ecd1-5ae5-48af-8c39-971a185ce836" xmlns:ns4="378a00ae-6e6e-42bb-b190-060a5d545a5b" targetNamespace="http://schemas.microsoft.com/office/2006/metadata/properties" ma:root="true" ma:fieldsID="c611ce7db3973df59cb16f1f60ad19d4" ns3:_="" ns4:_="">
    <xsd:import namespace="5af4ecd1-5ae5-48af-8c39-971a185ce836"/>
    <xsd:import namespace="378a00ae-6e6e-42bb-b190-060a5d545a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4ecd1-5ae5-48af-8c39-971a185ce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a00ae-6e6e-42bb-b190-060a5d545a5b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5B22-1BA2-48CC-9C57-939AED6DF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628427-9192-4FF6-98B6-5A57B817E258}">
  <ds:schemaRefs>
    <ds:schemaRef ds:uri="http://schemas.microsoft.com/office/2006/documentManagement/types"/>
    <ds:schemaRef ds:uri="http://www.w3.org/XML/1998/namespace"/>
    <ds:schemaRef ds:uri="http://purl.org/dc/elements/1.1/"/>
    <ds:schemaRef ds:uri="5af4ecd1-5ae5-48af-8c39-971a185ce836"/>
    <ds:schemaRef ds:uri="http://purl.org/dc/dcmitype/"/>
    <ds:schemaRef ds:uri="http://schemas.microsoft.com/office/2006/metadata/properties"/>
    <ds:schemaRef ds:uri="http://purl.org/dc/terms/"/>
    <ds:schemaRef ds:uri="378a00ae-6e6e-42bb-b190-060a5d545a5b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CD9CE97-638E-4EAF-9628-CCBD4367F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4ecd1-5ae5-48af-8c39-971a185ce836"/>
    <ds:schemaRef ds:uri="378a00ae-6e6e-42bb-b190-060a5d545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36A33A-1DE4-4586-9025-D3723F63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Dennison</dc:creator>
  <cp:keywords/>
  <dc:description/>
  <cp:lastModifiedBy>Michelle Moore Leftwich</cp:lastModifiedBy>
  <cp:revision>58</cp:revision>
  <cp:lastPrinted>2020-08-12T19:39:00Z</cp:lastPrinted>
  <dcterms:created xsi:type="dcterms:W3CDTF">2020-06-02T13:49:00Z</dcterms:created>
  <dcterms:modified xsi:type="dcterms:W3CDTF">2022-03-01T16:01:00Z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0x0101008F82E797286C7749939AB29E85816E7E</vt:lpwstr>
  </property>
</Properties>
</file>